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899" w:rsidRPr="00C00899" w:rsidRDefault="00C00899" w:rsidP="00B66F35">
      <w:pPr>
        <w:pStyle w:val="NoSpacing"/>
        <w:jc w:val="center"/>
        <w:rPr>
          <w:rFonts w:ascii="Arial Black" w:hAnsi="Arial Black" w:cs="Times New Roman"/>
          <w:b/>
          <w:sz w:val="28"/>
          <w:szCs w:val="28"/>
        </w:rPr>
      </w:pPr>
      <w:bookmarkStart w:id="0" w:name="_GoBack"/>
      <w:bookmarkEnd w:id="0"/>
      <w:r w:rsidRPr="00C00899">
        <w:rPr>
          <w:rFonts w:ascii="Arial Black" w:hAnsi="Arial Black" w:cs="Times New Roman"/>
          <w:b/>
          <w:sz w:val="28"/>
          <w:szCs w:val="28"/>
        </w:rPr>
        <w:t xml:space="preserve">LAST GENERATION THEOLOGY: </w:t>
      </w:r>
      <w:r w:rsidRPr="00C00899">
        <w:rPr>
          <w:rFonts w:ascii="Arial Black" w:hAnsi="Arial Black" w:cs="Times New Roman"/>
          <w:b/>
          <w:sz w:val="28"/>
          <w:szCs w:val="28"/>
        </w:rPr>
        <w:br/>
        <w:t>ANTI-GOSPEL HERESY OR BIBLE TRUTH?</w:t>
      </w:r>
      <w:r w:rsidRPr="00C00899">
        <w:rPr>
          <w:rFonts w:ascii="Arial Black" w:hAnsi="Arial Black" w:cs="Times New Roman"/>
          <w:b/>
          <w:sz w:val="28"/>
          <w:szCs w:val="28"/>
        </w:rPr>
        <w:br/>
      </w:r>
      <w:r w:rsidRPr="00C00899">
        <w:rPr>
          <w:rFonts w:ascii="Arial Black" w:hAnsi="Arial Black" w:cs="Times New Roman"/>
          <w:b/>
          <w:sz w:val="28"/>
          <w:szCs w:val="28"/>
        </w:rPr>
        <w:br/>
      </w:r>
    </w:p>
    <w:p w:rsidR="00F55D9F" w:rsidRPr="00C00899" w:rsidRDefault="0056782C" w:rsidP="00B66F35">
      <w:pPr>
        <w:pStyle w:val="NoSpacing"/>
        <w:jc w:val="center"/>
        <w:rPr>
          <w:rFonts w:ascii="Arial Black" w:hAnsi="Arial Black" w:cs="Times New Roman"/>
          <w:b/>
          <w:sz w:val="36"/>
          <w:szCs w:val="36"/>
        </w:rPr>
      </w:pPr>
      <w:r w:rsidRPr="00C00899">
        <w:rPr>
          <w:rFonts w:ascii="Arial Black" w:hAnsi="Arial Black" w:cs="Times New Roman"/>
          <w:b/>
          <w:sz w:val="36"/>
          <w:szCs w:val="36"/>
        </w:rPr>
        <w:t>BIBLICAL SALVATION</w:t>
      </w:r>
      <w:r w:rsidR="00B66F35" w:rsidRPr="00C00899">
        <w:rPr>
          <w:rFonts w:ascii="Arial Black" w:hAnsi="Arial Black" w:cs="Times New Roman"/>
          <w:b/>
          <w:sz w:val="36"/>
          <w:szCs w:val="36"/>
        </w:rPr>
        <w:t>:</w:t>
      </w:r>
      <w:r w:rsidR="00C00899">
        <w:rPr>
          <w:rFonts w:ascii="Arial Black" w:hAnsi="Arial Black" w:cs="Times New Roman"/>
          <w:b/>
          <w:sz w:val="36"/>
          <w:szCs w:val="36"/>
        </w:rPr>
        <w:br/>
      </w:r>
      <w:r w:rsidRPr="00C00899">
        <w:rPr>
          <w:rFonts w:ascii="Arial Black" w:hAnsi="Arial Black" w:cs="Times New Roman"/>
          <w:b/>
          <w:sz w:val="36"/>
          <w:szCs w:val="36"/>
        </w:rPr>
        <w:t>GOD</w:t>
      </w:r>
      <w:r w:rsidR="00B66F35" w:rsidRPr="00C00899">
        <w:rPr>
          <w:rFonts w:ascii="Arial Black" w:hAnsi="Arial Black" w:cs="Times New Roman"/>
          <w:b/>
          <w:sz w:val="36"/>
          <w:szCs w:val="36"/>
        </w:rPr>
        <w:t>’</w:t>
      </w:r>
      <w:r w:rsidRPr="00C00899">
        <w:rPr>
          <w:rFonts w:ascii="Arial Black" w:hAnsi="Arial Black" w:cs="Times New Roman"/>
          <w:b/>
          <w:sz w:val="36"/>
          <w:szCs w:val="36"/>
        </w:rPr>
        <w:t>S PART AND OUR PART</w:t>
      </w:r>
    </w:p>
    <w:p w:rsidR="00B66F35" w:rsidRDefault="00B66F35" w:rsidP="00B66F35">
      <w:pPr>
        <w:pStyle w:val="NoSpacing"/>
        <w:jc w:val="center"/>
        <w:rPr>
          <w:rFonts w:ascii="Times New Roman" w:hAnsi="Times New Roman" w:cs="Times New Roman"/>
          <w:sz w:val="24"/>
          <w:szCs w:val="24"/>
        </w:rPr>
      </w:pPr>
    </w:p>
    <w:p w:rsidR="00B66F35" w:rsidRPr="00C00899" w:rsidRDefault="00C00899" w:rsidP="00B66F35">
      <w:pPr>
        <w:pStyle w:val="NoSpacing"/>
        <w:jc w:val="center"/>
        <w:rPr>
          <w:rFonts w:ascii="Cambria" w:hAnsi="Cambria" w:cs="Times New Roman"/>
          <w:sz w:val="28"/>
          <w:szCs w:val="28"/>
        </w:rPr>
      </w:pPr>
      <w:r w:rsidRPr="00C00899">
        <w:rPr>
          <w:rFonts w:ascii="Cambria" w:hAnsi="Cambria" w:cs="Times New Roman"/>
          <w:sz w:val="28"/>
          <w:szCs w:val="28"/>
        </w:rPr>
        <w:t xml:space="preserve">By </w:t>
      </w:r>
      <w:r w:rsidR="00B66F35" w:rsidRPr="00C00899">
        <w:rPr>
          <w:rFonts w:ascii="Cambria" w:hAnsi="Cambria" w:cs="Times New Roman"/>
          <w:sz w:val="28"/>
          <w:szCs w:val="28"/>
        </w:rPr>
        <w:t>Kevin D. Paulson</w:t>
      </w:r>
    </w:p>
    <w:p w:rsidR="00B66F35" w:rsidRPr="00C00899" w:rsidRDefault="00B66F35" w:rsidP="00B66F35">
      <w:pPr>
        <w:pStyle w:val="NoSpacing"/>
        <w:rPr>
          <w:rFonts w:ascii="Cambria" w:hAnsi="Cambria" w:cs="Times New Roman"/>
          <w:sz w:val="28"/>
          <w:szCs w:val="28"/>
        </w:rPr>
      </w:pPr>
    </w:p>
    <w:p w:rsidR="00B66F35" w:rsidRPr="00C00899" w:rsidRDefault="00B66F35" w:rsidP="00B66F35">
      <w:pPr>
        <w:pStyle w:val="NoSpacing"/>
        <w:rPr>
          <w:rFonts w:ascii="Cambria" w:hAnsi="Cambria" w:cs="Times New Roman"/>
          <w:sz w:val="28"/>
          <w:szCs w:val="28"/>
        </w:rPr>
      </w:pPr>
    </w:p>
    <w:p w:rsidR="00B66F35" w:rsidRPr="00C00899" w:rsidRDefault="00B66F35" w:rsidP="00B66F35">
      <w:pPr>
        <w:pStyle w:val="NoSpacing"/>
        <w:rPr>
          <w:rFonts w:ascii="Cambria" w:hAnsi="Cambria" w:cs="Times New Roman"/>
          <w:sz w:val="28"/>
          <w:szCs w:val="28"/>
        </w:rPr>
      </w:pPr>
    </w:p>
    <w:p w:rsidR="00B66F35" w:rsidRPr="00C00899" w:rsidRDefault="00B66F35" w:rsidP="00B66F35">
      <w:pPr>
        <w:ind w:firstLine="720"/>
        <w:rPr>
          <w:rFonts w:ascii="Cambria" w:hAnsi="Cambria"/>
          <w:sz w:val="28"/>
          <w:szCs w:val="28"/>
        </w:rPr>
      </w:pPr>
      <w:r w:rsidRPr="00C00899">
        <w:rPr>
          <w:rFonts w:ascii="Cambria" w:hAnsi="Cambria"/>
          <w:sz w:val="28"/>
          <w:szCs w:val="28"/>
        </w:rPr>
        <w:t>The question of God’s part and humanity’s part in the process of Biblical salvation,</w:t>
      </w:r>
    </w:p>
    <w:p w:rsidR="00B66F35" w:rsidRPr="00C00899" w:rsidRDefault="00B66F35" w:rsidP="00B66F35">
      <w:pPr>
        <w:rPr>
          <w:rFonts w:ascii="Cambria" w:hAnsi="Cambria"/>
          <w:sz w:val="28"/>
          <w:szCs w:val="28"/>
        </w:rPr>
      </w:pPr>
      <w:r w:rsidRPr="00C00899">
        <w:rPr>
          <w:rFonts w:ascii="Cambria" w:hAnsi="Cambria"/>
          <w:sz w:val="28"/>
          <w:szCs w:val="28"/>
        </w:rPr>
        <w:t>is directly related to the question of what is sin.  The initial reference to salvation in the New Testament is in fact the first link in this connection: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Matt. 1:21:</w:t>
      </w:r>
    </w:p>
    <w:p w:rsidR="00B66F35" w:rsidRPr="00C00899" w:rsidRDefault="00B66F35" w:rsidP="00B66F35">
      <w:pPr>
        <w:rPr>
          <w:rFonts w:ascii="Cambria" w:hAnsi="Cambria"/>
          <w:sz w:val="28"/>
          <w:szCs w:val="28"/>
        </w:rPr>
      </w:pPr>
      <w:r w:rsidRPr="00C00899">
        <w:rPr>
          <w:rFonts w:ascii="Cambria" w:hAnsi="Cambria"/>
          <w:sz w:val="28"/>
          <w:szCs w:val="28"/>
        </w:rPr>
        <w:tab/>
        <w:t>“Thou shalt call His name Jesus, for He shall save His people from their sins.”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But if, as opponents of Last Generation Theology believe, sin is an involuntary condition received at birth, the only way one can be saved from sin is either by getting rid of that involuntary condition, or declaring the sinner righteous despite that condition.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Now both sides in the present controversy over Last Generation Theology believe that our fallen natures will be taken away when Jesus comes, not before.  There are still a few folks out there who believe in the perfecting of the final generation, who also believe that humanity’s sinful nature will be abolished at some time before the second advent.  But those with such ideas represent a very small minority, probably in the single digits, so far as Adventists who believe in perfection of character this side of heaven are concerned.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The big difference between the two camps regarding salvation is that while supporters of Last Generation Theology believe salvation is accomplished by both justifying and sanctifying righteousness, opponents of Last Generation Theology believe that because of original sin, everything human beings do—including those that are sanctified---is polluted with this involuntary condition.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Thus according to their theology, the only way a Christian can experience salvation and acceptance before God in heaven’s judgment is through declarative (often called forensic) righteousness.  This conviction was </w:t>
      </w:r>
      <w:r w:rsidRPr="00C00899">
        <w:rPr>
          <w:rFonts w:ascii="Cambria" w:hAnsi="Cambria"/>
          <w:sz w:val="28"/>
          <w:szCs w:val="28"/>
        </w:rPr>
        <w:lastRenderedPageBreak/>
        <w:t>clearly spelled out in one of the recent books attacking Last Generation Theology.  One author stated: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“The ultimate ground of one’s acceptance in the judgment is not the believer’s Spirit-enabled works but the righteousness of Christ” (</w:t>
      </w:r>
      <w:r w:rsidRPr="00C00899">
        <w:rPr>
          <w:rFonts w:ascii="Cambria" w:hAnsi="Cambria"/>
          <w:i/>
          <w:sz w:val="28"/>
          <w:szCs w:val="28"/>
        </w:rPr>
        <w:t>God’s Character and the Last Generation</w:t>
      </w:r>
      <w:r w:rsidRPr="00C00899">
        <w:rPr>
          <w:rFonts w:ascii="Cambria" w:hAnsi="Cambria"/>
          <w:sz w:val="28"/>
          <w:szCs w:val="28"/>
        </w:rPr>
        <w:t>, p. 98).</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Now we’re going to see, from both Scripture and the writings of the Spirit of Prophecy,</w:t>
      </w:r>
    </w:p>
    <w:p w:rsidR="00B66F35" w:rsidRPr="00C00899" w:rsidRDefault="00B66F35" w:rsidP="00B66F35">
      <w:pPr>
        <w:rPr>
          <w:rFonts w:ascii="Cambria" w:hAnsi="Cambria"/>
          <w:sz w:val="28"/>
          <w:szCs w:val="28"/>
        </w:rPr>
      </w:pPr>
      <w:r w:rsidRPr="00C00899">
        <w:rPr>
          <w:rFonts w:ascii="Cambria" w:hAnsi="Cambria"/>
          <w:sz w:val="28"/>
          <w:szCs w:val="28"/>
        </w:rPr>
        <w:t>that, among other things, the believer’s Spirit-enabled works and the righteousness of Christ are one and the same thing, that the position held by supporters of Last Generation Theology is the correct one, and that Biblical salvation is therefore a cooperative experience.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Now we’re going to start with the Old Testament in our study of the Bible doctrine of salvation by faith, and we’re going to do so on the authority of the New Testament.  As we saw in my first presentation yesterday, the apostle Paul wrote to Timothy:</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II Tim. 3:15:</w:t>
      </w:r>
    </w:p>
    <w:p w:rsidR="00B66F35" w:rsidRPr="00C00899" w:rsidRDefault="00B66F35" w:rsidP="00B66F35">
      <w:pPr>
        <w:rPr>
          <w:rFonts w:ascii="Cambria" w:hAnsi="Cambria"/>
          <w:sz w:val="28"/>
          <w:szCs w:val="28"/>
        </w:rPr>
      </w:pPr>
      <w:r w:rsidRPr="00C00899">
        <w:rPr>
          <w:rFonts w:ascii="Cambria" w:hAnsi="Cambria"/>
          <w:sz w:val="28"/>
          <w:szCs w:val="28"/>
        </w:rPr>
        <w:tab/>
        <w:t>“From a child thou hast known the holy scriptures, which are able to make thee wise unto salvation through faith which is in Christ Jesus.”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Paul affirmed his faith in Old Testament salvation theology in the first chapter of Romans, in a passage taken directly from the book of Habakkuk:</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1:17 (compare Hab. 2:4):</w:t>
      </w:r>
    </w:p>
    <w:p w:rsidR="00B66F35" w:rsidRPr="00C00899" w:rsidRDefault="00B66F35" w:rsidP="00B66F35">
      <w:pPr>
        <w:rPr>
          <w:rFonts w:ascii="Cambria" w:hAnsi="Cambria"/>
          <w:sz w:val="28"/>
          <w:szCs w:val="28"/>
        </w:rPr>
      </w:pPr>
      <w:r w:rsidRPr="00C00899">
        <w:rPr>
          <w:rFonts w:ascii="Cambria" w:hAnsi="Cambria"/>
          <w:sz w:val="28"/>
          <w:szCs w:val="28"/>
        </w:rPr>
        <w:tab/>
        <w:t>“The just shall live by faith.”</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But this is by no means Paul’s only reference to the Old Testament in his discussion of salvation.  One of the most insightful passages in Paul’s writings on the role of works in human salvation is also taken out of the Old Testament: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4:6-8:</w:t>
      </w:r>
    </w:p>
    <w:p w:rsidR="00B66F35" w:rsidRPr="00C00899" w:rsidRDefault="00B66F35" w:rsidP="00B66F35">
      <w:pPr>
        <w:rPr>
          <w:rFonts w:ascii="Cambria" w:hAnsi="Cambria"/>
          <w:sz w:val="28"/>
          <w:szCs w:val="28"/>
        </w:rPr>
      </w:pPr>
      <w:r w:rsidRPr="00C00899">
        <w:rPr>
          <w:rFonts w:ascii="Cambria" w:hAnsi="Cambria"/>
          <w:sz w:val="28"/>
          <w:szCs w:val="28"/>
        </w:rPr>
        <w:tab/>
        <w:t xml:space="preserve">“Even as David also </w:t>
      </w:r>
      <w:proofErr w:type="spellStart"/>
      <w:r w:rsidRPr="00C00899">
        <w:rPr>
          <w:rFonts w:ascii="Cambria" w:hAnsi="Cambria"/>
          <w:sz w:val="28"/>
          <w:szCs w:val="28"/>
        </w:rPr>
        <w:t>describeth</w:t>
      </w:r>
      <w:proofErr w:type="spellEnd"/>
      <w:r w:rsidRPr="00C00899">
        <w:rPr>
          <w:rFonts w:ascii="Cambria" w:hAnsi="Cambria"/>
          <w:sz w:val="28"/>
          <w:szCs w:val="28"/>
        </w:rPr>
        <w:t xml:space="preserve"> the    blessedness of the man, unto whom God </w:t>
      </w:r>
      <w:proofErr w:type="spellStart"/>
      <w:r w:rsidRPr="00C00899">
        <w:rPr>
          <w:rFonts w:ascii="Cambria" w:hAnsi="Cambria"/>
          <w:sz w:val="28"/>
          <w:szCs w:val="28"/>
        </w:rPr>
        <w:t>imputeth</w:t>
      </w:r>
      <w:proofErr w:type="spellEnd"/>
      <w:r w:rsidRPr="00C00899">
        <w:rPr>
          <w:rFonts w:ascii="Cambria" w:hAnsi="Cambria"/>
          <w:sz w:val="28"/>
          <w:szCs w:val="28"/>
        </w:rPr>
        <w:t xml:space="preserve"> righteousness without </w:t>
      </w:r>
      <w:proofErr w:type="gramStart"/>
      <w:r w:rsidRPr="00C00899">
        <w:rPr>
          <w:rFonts w:ascii="Cambria" w:hAnsi="Cambria"/>
          <w:sz w:val="28"/>
          <w:szCs w:val="28"/>
        </w:rPr>
        <w:t xml:space="preserve">works,   </w:t>
      </w:r>
      <w:proofErr w:type="gramEnd"/>
      <w:r w:rsidRPr="00C00899">
        <w:rPr>
          <w:rFonts w:ascii="Cambria" w:hAnsi="Cambria"/>
          <w:sz w:val="28"/>
          <w:szCs w:val="28"/>
        </w:rPr>
        <w:t xml:space="preserve">   “Saying, Blessed are they whose iniquities are forgiven, and whose sins are covered.      “Blessed is the man to whom the Lord will not impute sin.”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This passage, of course, is taken from Psalm 32:1-2:</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Psalm 32:1-2:</w:t>
      </w:r>
    </w:p>
    <w:p w:rsidR="00B66F35" w:rsidRPr="00C00899" w:rsidRDefault="00B66F35" w:rsidP="00B66F35">
      <w:pPr>
        <w:rPr>
          <w:rFonts w:ascii="Cambria" w:hAnsi="Cambria"/>
          <w:sz w:val="28"/>
          <w:szCs w:val="28"/>
        </w:rPr>
      </w:pPr>
      <w:r w:rsidRPr="00C00899">
        <w:rPr>
          <w:rFonts w:ascii="Cambria" w:hAnsi="Cambria"/>
          <w:sz w:val="28"/>
          <w:szCs w:val="28"/>
        </w:rPr>
        <w:tab/>
        <w:t>“Blessed is he whose transgression is forgiven, whose sin is covered.</w:t>
      </w:r>
    </w:p>
    <w:p w:rsidR="00B66F35" w:rsidRPr="00C00899" w:rsidRDefault="00B66F35" w:rsidP="00B66F35">
      <w:pPr>
        <w:rPr>
          <w:rFonts w:ascii="Cambria" w:hAnsi="Cambria"/>
          <w:sz w:val="28"/>
          <w:szCs w:val="28"/>
        </w:rPr>
      </w:pPr>
      <w:r w:rsidRPr="00C00899">
        <w:rPr>
          <w:rFonts w:ascii="Cambria" w:hAnsi="Cambria"/>
          <w:sz w:val="28"/>
          <w:szCs w:val="28"/>
        </w:rPr>
        <w:tab/>
        <w:t xml:space="preserve">“Blessed is the man unto whom the Lord </w:t>
      </w:r>
      <w:proofErr w:type="spellStart"/>
      <w:r w:rsidRPr="00C00899">
        <w:rPr>
          <w:rFonts w:ascii="Cambria" w:hAnsi="Cambria"/>
          <w:sz w:val="28"/>
          <w:szCs w:val="28"/>
        </w:rPr>
        <w:t>imputeth</w:t>
      </w:r>
      <w:proofErr w:type="spellEnd"/>
      <w:r w:rsidRPr="00C00899">
        <w:rPr>
          <w:rFonts w:ascii="Cambria" w:hAnsi="Cambria"/>
          <w:sz w:val="28"/>
          <w:szCs w:val="28"/>
        </w:rPr>
        <w:t xml:space="preserve"> not iniquity, and in whose spirit there is no guile.”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This last portion of Psalm 32:2 is especially significant, as it calls our minds to both Old and New Testament passages which speak of the conditions necessary in order to receive divine forgiveness.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Putting the above two passages together, it becomes clear that not only does God impute righteousness “without works” on the part of the believer:  He does this only for those “in whose spirit there is no guile” (Psalm 32:2).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 In both Old and New Testaments Jesus is declared to be without guile (Isa. 53:9; I Peter 2:21-22), as is the final generation of Christians at the second coming of Christ (Zeph. 3:13; Rev. 14:5).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In other words, according to the apostle Paul, and the Old Testament Scriptures he cites as authority, God not only imputes righteousness to the believer “without works” (Rom. 4:6); He also imputes righteousness only to those “without guile” (Psalm 32:2).</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Now some might ask at this point, </w:t>
      </w:r>
      <w:proofErr w:type="gramStart"/>
      <w:r w:rsidRPr="00C00899">
        <w:rPr>
          <w:rFonts w:ascii="Cambria" w:hAnsi="Cambria"/>
          <w:sz w:val="28"/>
          <w:szCs w:val="28"/>
        </w:rPr>
        <w:t>Why</w:t>
      </w:r>
      <w:proofErr w:type="gramEnd"/>
      <w:r w:rsidRPr="00C00899">
        <w:rPr>
          <w:rFonts w:ascii="Cambria" w:hAnsi="Cambria"/>
          <w:sz w:val="28"/>
          <w:szCs w:val="28"/>
        </w:rPr>
        <w:t xml:space="preserve"> didn’t Paul, in the passage we’ve cited from Romans 4, quote that portion of Psalm 32, verse 2, which speaks of those “to whom the Lord </w:t>
      </w:r>
      <w:proofErr w:type="spellStart"/>
      <w:r w:rsidRPr="00C00899">
        <w:rPr>
          <w:rFonts w:ascii="Cambria" w:hAnsi="Cambria"/>
          <w:sz w:val="28"/>
          <w:szCs w:val="28"/>
        </w:rPr>
        <w:t>imputeth</w:t>
      </w:r>
      <w:proofErr w:type="spellEnd"/>
      <w:r w:rsidRPr="00C00899">
        <w:rPr>
          <w:rFonts w:ascii="Cambria" w:hAnsi="Cambria"/>
          <w:sz w:val="28"/>
          <w:szCs w:val="28"/>
        </w:rPr>
        <w:t xml:space="preserve"> not iniquity” as being those “in whose spirit there is no guile”?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Well, I maintain that Paul didn’t have to quote the entire verse, because elsewhere he has clearly stated that: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II Tim. 3:16:</w:t>
      </w:r>
    </w:p>
    <w:p w:rsidR="00B66F35" w:rsidRPr="00C00899" w:rsidRDefault="00B66F35" w:rsidP="00B66F35">
      <w:pPr>
        <w:rPr>
          <w:rFonts w:ascii="Cambria" w:hAnsi="Cambria"/>
          <w:sz w:val="28"/>
          <w:szCs w:val="28"/>
        </w:rPr>
      </w:pPr>
      <w:r w:rsidRPr="00C00899">
        <w:rPr>
          <w:rFonts w:ascii="Cambria" w:hAnsi="Cambria"/>
          <w:sz w:val="28"/>
          <w:szCs w:val="28"/>
        </w:rPr>
        <w:tab/>
        <w:t>“All scripture is given by inspiration of God, and is profitable for doctrine, for reproof, for correction, for instruction in righteousness.”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What becomes clear in Romans chapter 4 is that when Paul speaks elsewhere of Christians not being saved by works (Rom. 3:20,28; Gal. 2:16; Eph. 2:8-9), that the works being described do not include the work of the Holy Spirit to make us holy and free of guile.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This is very important to keep in mind, because those who reject Last Generation Theology insist that to include the Holy Spirit’s transformative work in the saving process is to accept the doctrine of salvation by works which Paul condemns.  We’re going to see that this position on their part is explicitly contrary to the New Testament.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But we begin to understand further David’s statement about the guileless being the ones qualified to receive God’s forgiveness, when we consider the following Old Testament passages which further spell out the conditions for receiving mercy and pardon: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lastRenderedPageBreak/>
        <w:tab/>
        <w:t>II Chron. 7:14:</w:t>
      </w:r>
    </w:p>
    <w:p w:rsidR="00B66F35" w:rsidRPr="00C00899" w:rsidRDefault="00B66F35" w:rsidP="00B66F35">
      <w:pPr>
        <w:rPr>
          <w:rFonts w:ascii="Cambria" w:hAnsi="Cambria"/>
          <w:sz w:val="28"/>
          <w:szCs w:val="28"/>
        </w:rPr>
      </w:pPr>
      <w:r w:rsidRPr="00C00899">
        <w:rPr>
          <w:rFonts w:ascii="Cambria" w:hAnsi="Cambria"/>
          <w:sz w:val="28"/>
          <w:szCs w:val="28"/>
        </w:rPr>
        <w:tab/>
        <w:t>“If My people, which are called by My name, shall humble themselves, and pray, and seek My face, and turn from their wicked ways, then will I hear from heaven, and will forgive their sins, and heal their land.”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Prov. 28:13:</w:t>
      </w:r>
    </w:p>
    <w:p w:rsidR="00B66F35" w:rsidRPr="00C00899" w:rsidRDefault="00B66F35" w:rsidP="00B66F35">
      <w:pPr>
        <w:rPr>
          <w:rFonts w:ascii="Cambria" w:hAnsi="Cambria"/>
          <w:sz w:val="28"/>
          <w:szCs w:val="28"/>
        </w:rPr>
      </w:pPr>
      <w:r w:rsidRPr="00C00899">
        <w:rPr>
          <w:rFonts w:ascii="Cambria" w:hAnsi="Cambria"/>
          <w:sz w:val="28"/>
          <w:szCs w:val="28"/>
        </w:rPr>
        <w:tab/>
        <w:t xml:space="preserve">“He that </w:t>
      </w:r>
      <w:proofErr w:type="spellStart"/>
      <w:r w:rsidRPr="00C00899">
        <w:rPr>
          <w:rFonts w:ascii="Cambria" w:hAnsi="Cambria"/>
          <w:sz w:val="28"/>
          <w:szCs w:val="28"/>
        </w:rPr>
        <w:t>covereth</w:t>
      </w:r>
      <w:proofErr w:type="spellEnd"/>
      <w:r w:rsidRPr="00C00899">
        <w:rPr>
          <w:rFonts w:ascii="Cambria" w:hAnsi="Cambria"/>
          <w:sz w:val="28"/>
          <w:szCs w:val="28"/>
        </w:rPr>
        <w:t xml:space="preserve"> his sins shall not prosper, but whoso </w:t>
      </w:r>
      <w:proofErr w:type="spellStart"/>
      <w:r w:rsidRPr="00C00899">
        <w:rPr>
          <w:rFonts w:ascii="Cambria" w:hAnsi="Cambria"/>
          <w:sz w:val="28"/>
          <w:szCs w:val="28"/>
        </w:rPr>
        <w:t>confesseth</w:t>
      </w:r>
      <w:proofErr w:type="spellEnd"/>
      <w:r w:rsidRPr="00C00899">
        <w:rPr>
          <w:rFonts w:ascii="Cambria" w:hAnsi="Cambria"/>
          <w:sz w:val="28"/>
          <w:szCs w:val="28"/>
        </w:rPr>
        <w:t xml:space="preserve">, and </w:t>
      </w:r>
      <w:proofErr w:type="spellStart"/>
      <w:r w:rsidRPr="00C00899">
        <w:rPr>
          <w:rFonts w:ascii="Cambria" w:hAnsi="Cambria"/>
          <w:sz w:val="28"/>
          <w:szCs w:val="28"/>
        </w:rPr>
        <w:t>forsaketh</w:t>
      </w:r>
      <w:proofErr w:type="spellEnd"/>
      <w:r w:rsidRPr="00C00899">
        <w:rPr>
          <w:rFonts w:ascii="Cambria" w:hAnsi="Cambria"/>
          <w:sz w:val="28"/>
          <w:szCs w:val="28"/>
        </w:rPr>
        <w:t xml:space="preserve"> them shall have mercy.”</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Isa. 55:7:</w:t>
      </w:r>
    </w:p>
    <w:p w:rsidR="00B66F35" w:rsidRPr="00C00899" w:rsidRDefault="00B66F35" w:rsidP="00B66F35">
      <w:pPr>
        <w:rPr>
          <w:rFonts w:ascii="Cambria" w:hAnsi="Cambria"/>
          <w:sz w:val="28"/>
          <w:szCs w:val="28"/>
        </w:rPr>
      </w:pPr>
      <w:r w:rsidRPr="00C00899">
        <w:rPr>
          <w:rFonts w:ascii="Cambria" w:hAnsi="Cambria"/>
          <w:sz w:val="28"/>
          <w:szCs w:val="28"/>
        </w:rPr>
        <w:tab/>
        <w:t>“Let the wicked forsake his way, and the unrighteous man his thoughts, and let him return unto the Lord, and He will have mercy upon him; and to our God, for He will abundantly pardon.”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Jesus also made it clear there were conditions for receiving His Father’s forgiveness: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Matt. 6:14-15:</w:t>
      </w:r>
    </w:p>
    <w:p w:rsidR="00B66F35" w:rsidRPr="00C00899" w:rsidRDefault="00B66F35" w:rsidP="00B66F35">
      <w:pPr>
        <w:rPr>
          <w:rFonts w:ascii="Cambria" w:hAnsi="Cambria"/>
          <w:sz w:val="28"/>
          <w:szCs w:val="28"/>
        </w:rPr>
      </w:pPr>
      <w:r w:rsidRPr="00C00899">
        <w:rPr>
          <w:rFonts w:ascii="Cambria" w:hAnsi="Cambria"/>
          <w:sz w:val="28"/>
          <w:szCs w:val="28"/>
        </w:rPr>
        <w:tab/>
        <w:t>“For if ye forgive men their trespasses, your heavenly Father will also forgive you.</w:t>
      </w:r>
    </w:p>
    <w:p w:rsidR="00B66F35" w:rsidRPr="00C00899" w:rsidRDefault="00B66F35" w:rsidP="00B66F35">
      <w:pPr>
        <w:rPr>
          <w:rFonts w:ascii="Cambria" w:hAnsi="Cambria"/>
          <w:sz w:val="28"/>
          <w:szCs w:val="28"/>
        </w:rPr>
      </w:pPr>
      <w:r w:rsidRPr="00C00899">
        <w:rPr>
          <w:rFonts w:ascii="Cambria" w:hAnsi="Cambria"/>
          <w:sz w:val="28"/>
          <w:szCs w:val="28"/>
        </w:rPr>
        <w:tab/>
        <w:t>“But if ye forgive not men their trespasses, neither will your Father forgive your trespasses.”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And then we have the following statement from the apostle Paul himself:</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2:13:</w:t>
      </w:r>
    </w:p>
    <w:p w:rsidR="00B66F35" w:rsidRPr="00C00899" w:rsidRDefault="00B66F35" w:rsidP="00B66F35">
      <w:pPr>
        <w:rPr>
          <w:rFonts w:ascii="Cambria" w:hAnsi="Cambria"/>
          <w:sz w:val="28"/>
          <w:szCs w:val="28"/>
        </w:rPr>
      </w:pPr>
      <w:r w:rsidRPr="00C00899">
        <w:rPr>
          <w:rFonts w:ascii="Cambria" w:hAnsi="Cambria"/>
          <w:sz w:val="28"/>
          <w:szCs w:val="28"/>
        </w:rPr>
        <w:tab/>
        <w:t>“For not the hearers of the law are just before God, but the doers of the law shall be justified.”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Putting all these verses together, we find the Biblical conditions for receiving God’s forgiveness:</w:t>
      </w:r>
    </w:p>
    <w:p w:rsidR="00B66F35" w:rsidRPr="00C00899" w:rsidRDefault="00B66F35" w:rsidP="00B66F35">
      <w:pPr>
        <w:rPr>
          <w:rFonts w:ascii="Cambria" w:hAnsi="Cambria"/>
          <w:sz w:val="28"/>
          <w:szCs w:val="28"/>
        </w:rPr>
      </w:pPr>
      <w:r w:rsidRPr="00C00899">
        <w:rPr>
          <w:rFonts w:ascii="Cambria" w:hAnsi="Cambria"/>
          <w:sz w:val="28"/>
          <w:szCs w:val="28"/>
        </w:rPr>
        <w:t xml:space="preserve">  </w:t>
      </w:r>
    </w:p>
    <w:p w:rsidR="00B66F35" w:rsidRPr="00C00899" w:rsidRDefault="00B66F35" w:rsidP="00B66F35">
      <w:pPr>
        <w:ind w:firstLine="720"/>
        <w:rPr>
          <w:rFonts w:ascii="Cambria" w:hAnsi="Cambria"/>
          <w:sz w:val="28"/>
          <w:szCs w:val="28"/>
        </w:rPr>
      </w:pPr>
      <w:r w:rsidRPr="00C00899">
        <w:rPr>
          <w:rFonts w:ascii="Cambria" w:hAnsi="Cambria"/>
          <w:sz w:val="28"/>
          <w:szCs w:val="28"/>
        </w:rPr>
        <w:t>1.  Humility (II Chron. 7:14).</w:t>
      </w:r>
    </w:p>
    <w:p w:rsidR="00B66F35" w:rsidRPr="00C00899" w:rsidRDefault="00B66F35" w:rsidP="00B66F35">
      <w:pPr>
        <w:ind w:firstLine="720"/>
        <w:rPr>
          <w:rFonts w:ascii="Cambria" w:hAnsi="Cambria"/>
          <w:sz w:val="28"/>
          <w:szCs w:val="28"/>
        </w:rPr>
      </w:pPr>
      <w:r w:rsidRPr="00C00899">
        <w:rPr>
          <w:rFonts w:ascii="Cambria" w:hAnsi="Cambria"/>
          <w:sz w:val="28"/>
          <w:szCs w:val="28"/>
        </w:rPr>
        <w:t>2.  Confession and forsaking of sin (II Chron. 7:14; Prov. 28:13; Isa. 55:7; I John 1:9).</w:t>
      </w:r>
    </w:p>
    <w:p w:rsidR="00B66F35" w:rsidRPr="00C00899" w:rsidRDefault="00B66F35" w:rsidP="00B66F35">
      <w:pPr>
        <w:rPr>
          <w:rFonts w:ascii="Cambria" w:hAnsi="Cambria"/>
          <w:sz w:val="28"/>
          <w:szCs w:val="28"/>
        </w:rPr>
      </w:pPr>
      <w:r w:rsidRPr="00C00899">
        <w:rPr>
          <w:rFonts w:ascii="Cambria" w:hAnsi="Cambria"/>
          <w:sz w:val="28"/>
          <w:szCs w:val="28"/>
        </w:rPr>
        <w:tab/>
        <w:t>3.  A guileless spirit (Psalm 32:2).</w:t>
      </w:r>
    </w:p>
    <w:p w:rsidR="00B66F35" w:rsidRPr="00C00899" w:rsidRDefault="00B66F35" w:rsidP="00B66F35">
      <w:pPr>
        <w:rPr>
          <w:rFonts w:ascii="Cambria" w:hAnsi="Cambria"/>
          <w:sz w:val="28"/>
          <w:szCs w:val="28"/>
        </w:rPr>
      </w:pPr>
      <w:r w:rsidRPr="00C00899">
        <w:rPr>
          <w:rFonts w:ascii="Cambria" w:hAnsi="Cambria"/>
          <w:sz w:val="28"/>
          <w:szCs w:val="28"/>
        </w:rPr>
        <w:tab/>
        <w:t>4. A willingness to forgive others (Matt. 6:14-15).</w:t>
      </w:r>
    </w:p>
    <w:p w:rsidR="00B66F35" w:rsidRPr="00C00899" w:rsidRDefault="00B66F35" w:rsidP="00B66F35">
      <w:pPr>
        <w:rPr>
          <w:rFonts w:ascii="Cambria" w:hAnsi="Cambria"/>
          <w:sz w:val="28"/>
          <w:szCs w:val="28"/>
        </w:rPr>
      </w:pPr>
      <w:r w:rsidRPr="00C00899">
        <w:rPr>
          <w:rFonts w:ascii="Cambria" w:hAnsi="Cambria"/>
          <w:sz w:val="28"/>
          <w:szCs w:val="28"/>
        </w:rPr>
        <w:tab/>
        <w:t>5.  Fulfilling the divine law (Rom. 2:13).</w:t>
      </w:r>
    </w:p>
    <w:p w:rsidR="00B66F35" w:rsidRPr="00C00899" w:rsidRDefault="00B66F35" w:rsidP="00B66F35">
      <w:pPr>
        <w:rPr>
          <w:rFonts w:ascii="Cambria" w:hAnsi="Cambria"/>
          <w:sz w:val="28"/>
          <w:szCs w:val="28"/>
        </w:rPr>
      </w:pPr>
      <w:r w:rsidRPr="00C00899">
        <w:rPr>
          <w:rFonts w:ascii="Cambria" w:hAnsi="Cambria"/>
          <w:sz w:val="28"/>
          <w:szCs w:val="28"/>
        </w:rPr>
        <w:t xml:space="preserve">               </w:t>
      </w:r>
    </w:p>
    <w:p w:rsidR="00B66F35" w:rsidRPr="00C00899" w:rsidRDefault="00B66F35" w:rsidP="00B66F35">
      <w:pPr>
        <w:ind w:firstLine="720"/>
        <w:rPr>
          <w:rFonts w:ascii="Cambria" w:hAnsi="Cambria"/>
          <w:sz w:val="28"/>
          <w:szCs w:val="28"/>
        </w:rPr>
      </w:pPr>
      <w:r w:rsidRPr="00C00899">
        <w:rPr>
          <w:rFonts w:ascii="Cambria" w:hAnsi="Cambria"/>
          <w:sz w:val="28"/>
          <w:szCs w:val="28"/>
        </w:rPr>
        <w:t>When, by contrast, the Bible says we are not saved by works (Rom. 3:20,28; Gal. 2:16; Eph. 2:8-9), it is speaking of self-produced, surface piety unrelated to conversion and God’s transforming grace (Rom. 2:17-23).</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The Old Testament origin of Biblical righteousness by faith is further articulated in Hebrews, chapter 11, in its chronicle of the many Old Testament </w:t>
      </w:r>
      <w:r w:rsidRPr="00C00899">
        <w:rPr>
          <w:rFonts w:ascii="Cambria" w:hAnsi="Cambria"/>
          <w:sz w:val="28"/>
          <w:szCs w:val="28"/>
        </w:rPr>
        <w:lastRenderedPageBreak/>
        <w:t>worthies who performed righteous deeds “by faith.”  Perhaps the strongest of these examples is that of Noah, described in verse 7:</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Heb. 11:7:</w:t>
      </w:r>
    </w:p>
    <w:p w:rsidR="00B66F35" w:rsidRPr="00C00899" w:rsidRDefault="00B66F35" w:rsidP="00B66F35">
      <w:pPr>
        <w:ind w:firstLine="720"/>
        <w:rPr>
          <w:rFonts w:ascii="Cambria" w:hAnsi="Cambria"/>
          <w:sz w:val="28"/>
          <w:szCs w:val="28"/>
        </w:rPr>
      </w:pPr>
      <w:r w:rsidRPr="00C00899">
        <w:rPr>
          <w:rFonts w:ascii="Cambria" w:hAnsi="Cambria"/>
          <w:sz w:val="28"/>
          <w:szCs w:val="28"/>
        </w:rPr>
        <w:t>“By faith Noah, being warned of God of things not seen as yet, moved with fear, prepared an ark to the saving of his household, by the which he condemned the world, and became heir of the righteousness which is by faith.”</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How did Noah become an heir of righteousness by faith?  By building an ark, saving his household from the Flood, and condemning the world by his example.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Now recently there have been those who have publicly defended, even in some of our church publications, the late Desmond Ford’s theory that Biblical righteousness by faith includes justification alone. I would direct anyone interested in reading a Biblical analysis of Ford’s claim on this point to read a recent article of mine on ADvindicate.com titled,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 xml:space="preserve">Kevin Paulson, “The Biblical Scope of Righteousness by Faith,” </w:t>
      </w:r>
      <w:hyperlink r:id="rId4" w:history="1">
        <w:r w:rsidRPr="00C00899">
          <w:rPr>
            <w:rStyle w:val="Hyperlink"/>
            <w:rFonts w:ascii="Cambria" w:hAnsi="Cambria"/>
            <w:b/>
            <w:color w:val="auto"/>
            <w:sz w:val="28"/>
            <w:szCs w:val="28"/>
          </w:rPr>
          <w:t>http://advindicate.com/articles/2019/7/3/the-biblical-scope-of-righteousness-by-faith</w:t>
        </w:r>
      </w:hyperlink>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Folks, the Bible is very clear that righteousness by faith as taught in its pages includes the power and experience of sanctification, as surely as it includes the experience of justification.</w:t>
      </w:r>
    </w:p>
    <w:p w:rsidR="00B66F35" w:rsidRPr="00C00899" w:rsidRDefault="00B66F35" w:rsidP="00B66F35">
      <w:pPr>
        <w:rPr>
          <w:rFonts w:ascii="Cambria" w:hAnsi="Cambria"/>
          <w:sz w:val="28"/>
          <w:szCs w:val="28"/>
        </w:rPr>
      </w:pPr>
      <w:r w:rsidRPr="00C00899">
        <w:rPr>
          <w:rFonts w:ascii="Cambria" w:hAnsi="Cambria"/>
          <w:sz w:val="28"/>
          <w:szCs w:val="28"/>
        </w:rPr>
        <w:t>We’ve already seen how this is true in Hebrews 11.  That chapter by itself goes far in establishing this point. Just read it through, and you’ll see how “by faith” God’s heroes through the ages DID things.  This isn’t passive righteousness being described in this chapter; it’s active righteousness. Again, look what it says about Noah:</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Heb. 11:7:</w:t>
      </w:r>
    </w:p>
    <w:p w:rsidR="00B66F35" w:rsidRPr="00C00899" w:rsidRDefault="00B66F35" w:rsidP="00B66F35">
      <w:pPr>
        <w:ind w:firstLine="720"/>
        <w:rPr>
          <w:rFonts w:ascii="Cambria" w:hAnsi="Cambria"/>
          <w:sz w:val="28"/>
          <w:szCs w:val="28"/>
        </w:rPr>
      </w:pPr>
      <w:r w:rsidRPr="00C00899">
        <w:rPr>
          <w:rFonts w:ascii="Cambria" w:hAnsi="Cambria"/>
          <w:sz w:val="28"/>
          <w:szCs w:val="28"/>
        </w:rPr>
        <w:t>“By faith Noah, being warned of God of things not seen as yet, moved with fear, prepared an ark to the saving of his household, by the which he condemned the world, and became heir of the righteousness which is by faith.”</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If that isn’t equating righteousness by faith with sanctification, I don’t know what does!</w:t>
      </w:r>
    </w:p>
    <w:p w:rsidR="00B66F35" w:rsidRPr="00C00899" w:rsidRDefault="00B66F35" w:rsidP="00B66F35">
      <w:pPr>
        <w:rPr>
          <w:rFonts w:ascii="Cambria" w:hAnsi="Cambria"/>
          <w:sz w:val="28"/>
          <w:szCs w:val="28"/>
        </w:rPr>
      </w:pPr>
      <w:r w:rsidRPr="00C00899">
        <w:rPr>
          <w:rFonts w:ascii="Cambria" w:hAnsi="Cambria"/>
          <w:sz w:val="28"/>
          <w:szCs w:val="28"/>
        </w:rPr>
        <w:t>Let’s look at some other passages: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Phil. 3:4-9:</w:t>
      </w:r>
    </w:p>
    <w:p w:rsidR="00B66F35" w:rsidRPr="00C00899" w:rsidRDefault="00B66F35" w:rsidP="00B66F35">
      <w:pPr>
        <w:ind w:firstLine="720"/>
        <w:rPr>
          <w:rFonts w:ascii="Cambria" w:hAnsi="Cambria"/>
          <w:sz w:val="28"/>
          <w:szCs w:val="28"/>
        </w:rPr>
      </w:pPr>
      <w:r w:rsidRPr="00C00899">
        <w:rPr>
          <w:rFonts w:ascii="Cambria" w:hAnsi="Cambria"/>
          <w:sz w:val="28"/>
          <w:szCs w:val="28"/>
        </w:rPr>
        <w:t xml:space="preserve">“Though I might also have confidence in the flesh.  If any other man </w:t>
      </w:r>
      <w:proofErr w:type="spellStart"/>
      <w:r w:rsidRPr="00C00899">
        <w:rPr>
          <w:rFonts w:ascii="Cambria" w:hAnsi="Cambria"/>
          <w:sz w:val="28"/>
          <w:szCs w:val="28"/>
        </w:rPr>
        <w:t>thinketh</w:t>
      </w:r>
      <w:proofErr w:type="spellEnd"/>
      <w:r w:rsidRPr="00C00899">
        <w:rPr>
          <w:rFonts w:ascii="Cambria" w:hAnsi="Cambria"/>
          <w:sz w:val="28"/>
          <w:szCs w:val="28"/>
        </w:rPr>
        <w:t xml:space="preserve"> that he hath whereof he might trust in the flesh, I more.</w:t>
      </w:r>
    </w:p>
    <w:p w:rsidR="00B66F35" w:rsidRPr="00C00899" w:rsidRDefault="00B66F35" w:rsidP="00B66F35">
      <w:pPr>
        <w:ind w:firstLine="720"/>
        <w:rPr>
          <w:rFonts w:ascii="Cambria" w:hAnsi="Cambria"/>
          <w:sz w:val="28"/>
          <w:szCs w:val="28"/>
        </w:rPr>
      </w:pPr>
      <w:r w:rsidRPr="00C00899">
        <w:rPr>
          <w:rFonts w:ascii="Cambria" w:hAnsi="Cambria"/>
          <w:sz w:val="28"/>
          <w:szCs w:val="28"/>
        </w:rPr>
        <w:lastRenderedPageBreak/>
        <w:t xml:space="preserve">“Circumcised the eighth day, of the stock of Israel, of the tribe of Benjamin, </w:t>
      </w:r>
      <w:proofErr w:type="gramStart"/>
      <w:r w:rsidRPr="00C00899">
        <w:rPr>
          <w:rFonts w:ascii="Cambria" w:hAnsi="Cambria"/>
          <w:sz w:val="28"/>
          <w:szCs w:val="28"/>
        </w:rPr>
        <w:t>an</w:t>
      </w:r>
      <w:proofErr w:type="gramEnd"/>
      <w:r w:rsidRPr="00C00899">
        <w:rPr>
          <w:rFonts w:ascii="Cambria" w:hAnsi="Cambria"/>
          <w:sz w:val="28"/>
          <w:szCs w:val="28"/>
        </w:rPr>
        <w:t xml:space="preserve"> Hebrew of the Hebrews; as touching the law, a Pharisee.</w:t>
      </w:r>
    </w:p>
    <w:p w:rsidR="00B66F35" w:rsidRPr="00C00899" w:rsidRDefault="00B66F35" w:rsidP="00B66F35">
      <w:pPr>
        <w:ind w:firstLine="720"/>
        <w:rPr>
          <w:rFonts w:ascii="Cambria" w:hAnsi="Cambria"/>
          <w:sz w:val="28"/>
          <w:szCs w:val="28"/>
        </w:rPr>
      </w:pPr>
      <w:r w:rsidRPr="00C00899">
        <w:rPr>
          <w:rFonts w:ascii="Cambria" w:hAnsi="Cambria"/>
          <w:sz w:val="28"/>
          <w:szCs w:val="28"/>
        </w:rPr>
        <w:t>“Concerning zeal, persecuting the church; touching the righteousness which is in the law, blameless.</w:t>
      </w:r>
    </w:p>
    <w:p w:rsidR="00B66F35" w:rsidRPr="00C00899" w:rsidRDefault="00B66F35" w:rsidP="00B66F35">
      <w:pPr>
        <w:ind w:firstLine="720"/>
        <w:rPr>
          <w:rFonts w:ascii="Cambria" w:hAnsi="Cambria"/>
          <w:sz w:val="28"/>
          <w:szCs w:val="28"/>
        </w:rPr>
      </w:pPr>
      <w:r w:rsidRPr="00C00899">
        <w:rPr>
          <w:rFonts w:ascii="Cambria" w:hAnsi="Cambria"/>
          <w:sz w:val="28"/>
          <w:szCs w:val="28"/>
        </w:rPr>
        <w:t>“But what things were gain for me, those I counted loss for Christ.</w:t>
      </w:r>
    </w:p>
    <w:p w:rsidR="00B66F35" w:rsidRPr="00C00899" w:rsidRDefault="00B66F35" w:rsidP="00B66F35">
      <w:pPr>
        <w:ind w:firstLine="720"/>
        <w:rPr>
          <w:rFonts w:ascii="Cambria" w:hAnsi="Cambria"/>
          <w:sz w:val="28"/>
          <w:szCs w:val="28"/>
        </w:rPr>
      </w:pPr>
      <w:r w:rsidRPr="00C00899">
        <w:rPr>
          <w:rFonts w:ascii="Cambria" w:hAnsi="Cambria"/>
          <w:sz w:val="28"/>
          <w:szCs w:val="28"/>
        </w:rPr>
        <w:t>“Yea doubtless, and I count all things but loss for the excellency of the knowledge of Christ Jesus my Lord: for whom I have suffered the loss of all things, and do count them but dung, that I may win Christ,</w:t>
      </w:r>
    </w:p>
    <w:p w:rsidR="00B66F35" w:rsidRPr="00C00899" w:rsidRDefault="00B66F35" w:rsidP="00B66F35">
      <w:pPr>
        <w:ind w:firstLine="720"/>
        <w:rPr>
          <w:rFonts w:ascii="Cambria" w:hAnsi="Cambria"/>
          <w:sz w:val="28"/>
          <w:szCs w:val="28"/>
        </w:rPr>
      </w:pPr>
      <w:r w:rsidRPr="00C00899">
        <w:rPr>
          <w:rFonts w:ascii="Cambria" w:hAnsi="Cambria"/>
          <w:sz w:val="28"/>
          <w:szCs w:val="28"/>
        </w:rPr>
        <w:t>“And be found in Him, not having my own righteousness, which is of the law, but that which is through the faith of Christ, the righteousness which is of God by faith.”</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Clearly, in this passage, the “righteousness which is of the law” does not refer to sanctification, though in other Pauline passages it does: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8:4:</w:t>
      </w:r>
    </w:p>
    <w:p w:rsidR="00B66F35" w:rsidRPr="00C00899" w:rsidRDefault="00B66F35" w:rsidP="00B66F35">
      <w:pPr>
        <w:rPr>
          <w:rFonts w:ascii="Cambria" w:hAnsi="Cambria"/>
          <w:sz w:val="28"/>
          <w:szCs w:val="28"/>
        </w:rPr>
      </w:pPr>
      <w:r w:rsidRPr="00C00899">
        <w:rPr>
          <w:rFonts w:ascii="Cambria" w:hAnsi="Cambria"/>
          <w:sz w:val="28"/>
          <w:szCs w:val="28"/>
        </w:rPr>
        <w:tab/>
        <w:t xml:space="preserve">“That the righteousness of the law might be fulfilled in us, who walk not after the flesh, but after the Spirit.”                                              </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Context and content tell the difference.  Remember what Ellen White says about inspired language: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1SM 20:</w:t>
      </w:r>
    </w:p>
    <w:p w:rsidR="00B66F35" w:rsidRPr="00C00899" w:rsidRDefault="00B66F35" w:rsidP="00B66F35">
      <w:pPr>
        <w:rPr>
          <w:rFonts w:ascii="Cambria" w:hAnsi="Cambria"/>
          <w:sz w:val="28"/>
          <w:szCs w:val="28"/>
        </w:rPr>
      </w:pPr>
      <w:r w:rsidRPr="00C00899">
        <w:rPr>
          <w:rFonts w:ascii="Cambria" w:hAnsi="Cambria"/>
          <w:sz w:val="28"/>
          <w:szCs w:val="28"/>
        </w:rPr>
        <w:tab/>
        <w:t xml:space="preserve">“Different meanings are expressed by the same word; there is not one word for each distinct idea.”                                                  </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 xml:space="preserve">What Paul is disavowing, and counting as “dung,” is not the righteousness of sanctification, but rather, the surface piety and self-righteousness of his pharisaic past.  </w:t>
      </w:r>
    </w:p>
    <w:p w:rsidR="00B66F35" w:rsidRPr="00C00899" w:rsidRDefault="00B66F35" w:rsidP="00B66F35">
      <w:pPr>
        <w:rPr>
          <w:rFonts w:ascii="Cambria" w:hAnsi="Cambria"/>
          <w:sz w:val="28"/>
          <w:szCs w:val="28"/>
        </w:rPr>
      </w:pPr>
      <w:r w:rsidRPr="00C00899">
        <w:rPr>
          <w:rFonts w:ascii="Cambria" w:hAnsi="Cambria"/>
          <w:sz w:val="28"/>
          <w:szCs w:val="28"/>
        </w:rPr>
        <w:t>The “righteousness which is of God by faith” in which Paul now rejoices clearly includes sanctification, as the verse immediately following the passage in Philippians declares: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Phil. 3:10:</w:t>
      </w:r>
    </w:p>
    <w:p w:rsidR="00B66F35" w:rsidRPr="00C00899" w:rsidRDefault="00B66F35" w:rsidP="00D043F6">
      <w:pPr>
        <w:ind w:firstLine="720"/>
        <w:rPr>
          <w:rFonts w:ascii="Cambria" w:hAnsi="Cambria"/>
          <w:sz w:val="28"/>
          <w:szCs w:val="28"/>
        </w:rPr>
      </w:pPr>
      <w:r w:rsidRPr="00C00899">
        <w:rPr>
          <w:rFonts w:ascii="Cambria" w:hAnsi="Cambria"/>
          <w:sz w:val="28"/>
          <w:szCs w:val="28"/>
        </w:rPr>
        <w:t>“That I may know Him, and the power of His resurrection, and the fellowship of His sufferings, being made conformable unto His death.”</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Without question, to know Jesus and experience “the fellowship of His sufferings” is part of the</w:t>
      </w:r>
      <w:r w:rsidR="00D043F6" w:rsidRPr="00C00899">
        <w:rPr>
          <w:rFonts w:ascii="Cambria" w:hAnsi="Cambria"/>
          <w:sz w:val="28"/>
          <w:szCs w:val="28"/>
        </w:rPr>
        <w:t xml:space="preserve"> experience of sanctification.  </w:t>
      </w:r>
      <w:r w:rsidRPr="00C00899">
        <w:rPr>
          <w:rFonts w:ascii="Cambria" w:hAnsi="Cambria"/>
          <w:sz w:val="28"/>
          <w:szCs w:val="28"/>
        </w:rPr>
        <w:t>In the ninth chapter of Romans we find the following reference to righteousness by faith:</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9:30-32:</w:t>
      </w:r>
    </w:p>
    <w:p w:rsidR="00B66F35" w:rsidRPr="00C00899" w:rsidRDefault="00B66F35" w:rsidP="00D043F6">
      <w:pPr>
        <w:ind w:firstLine="720"/>
        <w:rPr>
          <w:rFonts w:ascii="Cambria" w:hAnsi="Cambria"/>
          <w:sz w:val="28"/>
          <w:szCs w:val="28"/>
        </w:rPr>
      </w:pPr>
      <w:r w:rsidRPr="00C00899">
        <w:rPr>
          <w:rFonts w:ascii="Cambria" w:hAnsi="Cambria"/>
          <w:sz w:val="28"/>
          <w:szCs w:val="28"/>
        </w:rPr>
        <w:t>“What shall we say then?  That the Gentiles, which followed not after righteousness, have attained to righteousness, even the righteousness which is of faith?</w:t>
      </w:r>
    </w:p>
    <w:p w:rsidR="00B66F35" w:rsidRPr="00C00899" w:rsidRDefault="00B66F35" w:rsidP="00D043F6">
      <w:pPr>
        <w:ind w:firstLine="720"/>
        <w:rPr>
          <w:rFonts w:ascii="Cambria" w:hAnsi="Cambria"/>
          <w:sz w:val="28"/>
          <w:szCs w:val="28"/>
        </w:rPr>
      </w:pPr>
      <w:r w:rsidRPr="00C00899">
        <w:rPr>
          <w:rFonts w:ascii="Cambria" w:hAnsi="Cambria"/>
          <w:sz w:val="28"/>
          <w:szCs w:val="28"/>
        </w:rPr>
        <w:lastRenderedPageBreak/>
        <w:t>“But Israel, which followed after the law of righteousness, hath not attained to the law of righteousness.</w:t>
      </w:r>
    </w:p>
    <w:p w:rsidR="00B66F35" w:rsidRPr="00C00899" w:rsidRDefault="00B66F35" w:rsidP="00D043F6">
      <w:pPr>
        <w:ind w:firstLine="720"/>
        <w:rPr>
          <w:rFonts w:ascii="Cambria" w:hAnsi="Cambria"/>
          <w:sz w:val="28"/>
          <w:szCs w:val="28"/>
        </w:rPr>
      </w:pPr>
      <w:r w:rsidRPr="00C00899">
        <w:rPr>
          <w:rFonts w:ascii="Cambria" w:hAnsi="Cambria"/>
          <w:sz w:val="28"/>
          <w:szCs w:val="28"/>
        </w:rPr>
        <w:t>“Wherefore?  Because they sought it not by faith, but as it were by the works of the law.”</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No one can fairly claim that this reference to “the righteousness which is of faith</w:t>
      </w:r>
      <w:r w:rsidR="00D043F6" w:rsidRPr="00C00899">
        <w:rPr>
          <w:rFonts w:ascii="Cambria" w:hAnsi="Cambria"/>
          <w:sz w:val="28"/>
          <w:szCs w:val="28"/>
        </w:rPr>
        <w:t xml:space="preserve">” is limited to justification. </w:t>
      </w:r>
      <w:r w:rsidRPr="00C00899">
        <w:rPr>
          <w:rFonts w:ascii="Cambria" w:hAnsi="Cambria"/>
          <w:sz w:val="28"/>
          <w:szCs w:val="28"/>
        </w:rPr>
        <w:t>The only “righteousness” excluded from the faith-righteousness here noted is the humanly-contrived righteousness Paul describes elsewhere as the “works of the l</w:t>
      </w:r>
      <w:r w:rsidR="00D043F6" w:rsidRPr="00C00899">
        <w:rPr>
          <w:rFonts w:ascii="Cambria" w:hAnsi="Cambria"/>
          <w:sz w:val="28"/>
          <w:szCs w:val="28"/>
        </w:rPr>
        <w:t xml:space="preserve">aw” (Rom. 3:20,28; Gal. 2:16). </w:t>
      </w:r>
      <w:r w:rsidRPr="00C00899">
        <w:rPr>
          <w:rFonts w:ascii="Cambria" w:hAnsi="Cambria"/>
          <w:sz w:val="28"/>
          <w:szCs w:val="28"/>
        </w:rPr>
        <w:t xml:space="preserve">This, of course, is the pseudo-righteousness identified by Paul with surface piety and boastfulness (Rom. 2:17-23; Phil. 3:4-8), and has nothing whatsoever to do with the imparted righteousness of Christ, otherwise called sanctification.  </w:t>
      </w:r>
    </w:p>
    <w:p w:rsidR="00B66F35" w:rsidRPr="00C00899" w:rsidRDefault="00B66F35" w:rsidP="00B66F35">
      <w:pPr>
        <w:rPr>
          <w:rFonts w:ascii="Cambria" w:hAnsi="Cambria"/>
          <w:sz w:val="28"/>
          <w:szCs w:val="28"/>
        </w:rPr>
      </w:pPr>
      <w:r w:rsidRPr="00C00899">
        <w:rPr>
          <w:rFonts w:ascii="Cambria" w:hAnsi="Cambria"/>
          <w:sz w:val="28"/>
          <w:szCs w:val="28"/>
        </w:rPr>
        <w:tab/>
      </w:r>
    </w:p>
    <w:p w:rsidR="00B66F35" w:rsidRPr="00C00899" w:rsidRDefault="00B66F35" w:rsidP="00B66F35">
      <w:pPr>
        <w:rPr>
          <w:rFonts w:ascii="Cambria" w:hAnsi="Cambria"/>
          <w:sz w:val="28"/>
          <w:szCs w:val="28"/>
        </w:rPr>
      </w:pPr>
      <w:r w:rsidRPr="00C00899">
        <w:rPr>
          <w:rFonts w:ascii="Cambria" w:hAnsi="Cambria"/>
          <w:sz w:val="28"/>
          <w:szCs w:val="28"/>
        </w:rPr>
        <w:tab/>
        <w:t>In Romans chapter 10, the transformative nature of righteousness by faith becomes clearer still, as Paul cites a passage from Deuteronomy 30 in defining this expression: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10:6-8 (compare Deut. 30:11-14):</w:t>
      </w:r>
    </w:p>
    <w:p w:rsidR="00B66F35" w:rsidRPr="00C00899" w:rsidRDefault="00B66F35" w:rsidP="00D043F6">
      <w:pPr>
        <w:ind w:firstLine="720"/>
        <w:rPr>
          <w:rFonts w:ascii="Cambria" w:hAnsi="Cambria"/>
          <w:sz w:val="28"/>
          <w:szCs w:val="28"/>
        </w:rPr>
      </w:pPr>
      <w:r w:rsidRPr="00C00899">
        <w:rPr>
          <w:rFonts w:ascii="Cambria" w:hAnsi="Cambria"/>
          <w:sz w:val="28"/>
          <w:szCs w:val="28"/>
        </w:rPr>
        <w:t xml:space="preserve">“But the righteousness which is of faith </w:t>
      </w:r>
      <w:proofErr w:type="spellStart"/>
      <w:r w:rsidRPr="00C00899">
        <w:rPr>
          <w:rFonts w:ascii="Cambria" w:hAnsi="Cambria"/>
          <w:sz w:val="28"/>
          <w:szCs w:val="28"/>
        </w:rPr>
        <w:t>speaketh</w:t>
      </w:r>
      <w:proofErr w:type="spellEnd"/>
      <w:r w:rsidRPr="00C00899">
        <w:rPr>
          <w:rFonts w:ascii="Cambria" w:hAnsi="Cambria"/>
          <w:sz w:val="28"/>
          <w:szCs w:val="28"/>
        </w:rPr>
        <w:t xml:space="preserve"> on this wise: Say not in thine heart, </w:t>
      </w:r>
      <w:proofErr w:type="gramStart"/>
      <w:r w:rsidRPr="00C00899">
        <w:rPr>
          <w:rFonts w:ascii="Cambria" w:hAnsi="Cambria"/>
          <w:sz w:val="28"/>
          <w:szCs w:val="28"/>
        </w:rPr>
        <w:t>Who</w:t>
      </w:r>
      <w:proofErr w:type="gramEnd"/>
      <w:r w:rsidRPr="00C00899">
        <w:rPr>
          <w:rFonts w:ascii="Cambria" w:hAnsi="Cambria"/>
          <w:sz w:val="28"/>
          <w:szCs w:val="28"/>
        </w:rPr>
        <w:t xml:space="preserve"> shall ascend into heaven? (that is, to bring Christ down from above);</w:t>
      </w:r>
    </w:p>
    <w:p w:rsidR="00B66F35" w:rsidRPr="00C00899" w:rsidRDefault="00B66F35" w:rsidP="00B66F35">
      <w:pPr>
        <w:rPr>
          <w:rFonts w:ascii="Cambria" w:hAnsi="Cambria"/>
          <w:sz w:val="28"/>
          <w:szCs w:val="28"/>
        </w:rPr>
      </w:pPr>
      <w:r w:rsidRPr="00C00899">
        <w:rPr>
          <w:rFonts w:ascii="Cambria" w:hAnsi="Cambria"/>
          <w:sz w:val="28"/>
          <w:szCs w:val="28"/>
        </w:rPr>
        <w:tab/>
        <w:t>“Or, who shall descend into the deep? (that is, to bring up Christ again from the dead).</w:t>
      </w:r>
    </w:p>
    <w:p w:rsidR="00B66F35" w:rsidRPr="00C00899" w:rsidRDefault="00B66F35" w:rsidP="00B66F35">
      <w:pPr>
        <w:rPr>
          <w:rFonts w:ascii="Cambria" w:hAnsi="Cambria"/>
          <w:sz w:val="28"/>
          <w:szCs w:val="28"/>
        </w:rPr>
      </w:pPr>
      <w:r w:rsidRPr="00C00899">
        <w:rPr>
          <w:rFonts w:ascii="Cambria" w:hAnsi="Cambria"/>
          <w:sz w:val="28"/>
          <w:szCs w:val="28"/>
        </w:rPr>
        <w:t xml:space="preserve">“But what </w:t>
      </w:r>
      <w:proofErr w:type="spellStart"/>
      <w:r w:rsidRPr="00C00899">
        <w:rPr>
          <w:rFonts w:ascii="Cambria" w:hAnsi="Cambria"/>
          <w:sz w:val="28"/>
          <w:szCs w:val="28"/>
        </w:rPr>
        <w:t>saith</w:t>
      </w:r>
      <w:proofErr w:type="spellEnd"/>
      <w:r w:rsidRPr="00C00899">
        <w:rPr>
          <w:rFonts w:ascii="Cambria" w:hAnsi="Cambria"/>
          <w:sz w:val="28"/>
          <w:szCs w:val="28"/>
        </w:rPr>
        <w:t xml:space="preserve"> it?  The word is nigh unto thee, even in thy mouth, and in thy heart: that is, the word of faith, which we preach.”</w:t>
      </w:r>
    </w:p>
    <w:p w:rsidR="00B66F35" w:rsidRPr="00C00899" w:rsidRDefault="00B66F35" w:rsidP="00B66F35">
      <w:pPr>
        <w:rPr>
          <w:rFonts w:ascii="Cambria" w:hAnsi="Cambria"/>
          <w:sz w:val="28"/>
          <w:szCs w:val="28"/>
        </w:rPr>
      </w:pPr>
    </w:p>
    <w:p w:rsidR="00D043F6" w:rsidRPr="00C00899" w:rsidRDefault="00B66F35" w:rsidP="00D043F6">
      <w:pPr>
        <w:ind w:firstLine="720"/>
        <w:rPr>
          <w:rFonts w:ascii="Cambria" w:hAnsi="Cambria"/>
          <w:sz w:val="28"/>
          <w:szCs w:val="28"/>
        </w:rPr>
      </w:pPr>
      <w:r w:rsidRPr="00C00899">
        <w:rPr>
          <w:rFonts w:ascii="Cambria" w:hAnsi="Cambria"/>
          <w:sz w:val="28"/>
          <w:szCs w:val="28"/>
        </w:rPr>
        <w:t>Righteousness by faith, in other words, is the writing of the law in the human heart—a transforming act, in other words, in no</w:t>
      </w:r>
      <w:r w:rsidR="00D043F6" w:rsidRPr="00C00899">
        <w:rPr>
          <w:rFonts w:ascii="Cambria" w:hAnsi="Cambria"/>
          <w:sz w:val="28"/>
          <w:szCs w:val="28"/>
        </w:rPr>
        <w:t xml:space="preserve"> way limited to justification.                                               </w:t>
      </w:r>
    </w:p>
    <w:p w:rsidR="00D043F6" w:rsidRPr="00C00899" w:rsidRDefault="00D043F6" w:rsidP="00D043F6">
      <w:pPr>
        <w:ind w:firstLine="720"/>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 xml:space="preserve">Now once we understand that righteousness by faith in the Bible includes the </w:t>
      </w:r>
      <w:r w:rsidR="00D043F6" w:rsidRPr="00C00899">
        <w:rPr>
          <w:rFonts w:ascii="Cambria" w:hAnsi="Cambria"/>
          <w:sz w:val="28"/>
          <w:szCs w:val="28"/>
        </w:rPr>
        <w:t xml:space="preserve">righteousness of sanctification, </w:t>
      </w:r>
      <w:r w:rsidRPr="00C00899">
        <w:rPr>
          <w:rFonts w:ascii="Cambria" w:hAnsi="Cambria"/>
          <w:sz w:val="28"/>
          <w:szCs w:val="28"/>
        </w:rPr>
        <w:t>there is no tension whatsoever between Biblical righteousness by faith and the Biblical teaching that obedience through heaven’s power is part of the condition of human salvation.</w:t>
      </w:r>
      <w:r w:rsidR="00D043F6" w:rsidRPr="00C00899">
        <w:rPr>
          <w:rFonts w:ascii="Cambria" w:hAnsi="Cambria"/>
          <w:sz w:val="28"/>
          <w:szCs w:val="28"/>
        </w:rPr>
        <w:t xml:space="preserve">  </w:t>
      </w:r>
      <w:r w:rsidRPr="00C00899">
        <w:rPr>
          <w:rFonts w:ascii="Cambria" w:hAnsi="Cambria"/>
          <w:sz w:val="28"/>
          <w:szCs w:val="28"/>
        </w:rPr>
        <w:t>Jesus was very clear on this point: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Matt. 7:21:</w:t>
      </w:r>
    </w:p>
    <w:p w:rsidR="00B66F35" w:rsidRPr="00C00899" w:rsidRDefault="00B66F35" w:rsidP="00B66F35">
      <w:pPr>
        <w:rPr>
          <w:rFonts w:ascii="Cambria" w:hAnsi="Cambria"/>
          <w:sz w:val="28"/>
          <w:szCs w:val="28"/>
        </w:rPr>
      </w:pPr>
      <w:r w:rsidRPr="00C00899">
        <w:rPr>
          <w:rFonts w:ascii="Cambria" w:hAnsi="Cambria"/>
          <w:sz w:val="28"/>
          <w:szCs w:val="28"/>
        </w:rPr>
        <w:tab/>
        <w:t xml:space="preserve">“Not </w:t>
      </w:r>
      <w:proofErr w:type="spellStart"/>
      <w:r w:rsidRPr="00C00899">
        <w:rPr>
          <w:rFonts w:ascii="Cambria" w:hAnsi="Cambria"/>
          <w:sz w:val="28"/>
          <w:szCs w:val="28"/>
        </w:rPr>
        <w:t>every one</w:t>
      </w:r>
      <w:proofErr w:type="spellEnd"/>
      <w:r w:rsidRPr="00C00899">
        <w:rPr>
          <w:rFonts w:ascii="Cambria" w:hAnsi="Cambria"/>
          <w:sz w:val="28"/>
          <w:szCs w:val="28"/>
        </w:rPr>
        <w:t xml:space="preserve"> that </w:t>
      </w:r>
      <w:proofErr w:type="spellStart"/>
      <w:r w:rsidRPr="00C00899">
        <w:rPr>
          <w:rFonts w:ascii="Cambria" w:hAnsi="Cambria"/>
          <w:sz w:val="28"/>
          <w:szCs w:val="28"/>
        </w:rPr>
        <w:t>saith</w:t>
      </w:r>
      <w:proofErr w:type="spellEnd"/>
      <w:r w:rsidRPr="00C00899">
        <w:rPr>
          <w:rFonts w:ascii="Cambria" w:hAnsi="Cambria"/>
          <w:sz w:val="28"/>
          <w:szCs w:val="28"/>
        </w:rPr>
        <w:t xml:space="preserve"> unto Me, Lord, Lord, shall enter into the kingdom of heaven; but he that doeth the will of My Father, which is in heaven.”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We know the story of Jesus and the rich young ruler.  The same conditions were stated: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Matt. 19:16-17:</w:t>
      </w:r>
    </w:p>
    <w:p w:rsidR="00B66F35" w:rsidRPr="00C00899" w:rsidRDefault="00B66F35" w:rsidP="00B66F35">
      <w:pPr>
        <w:rPr>
          <w:rFonts w:ascii="Cambria" w:hAnsi="Cambria"/>
          <w:sz w:val="28"/>
          <w:szCs w:val="28"/>
        </w:rPr>
      </w:pPr>
      <w:r w:rsidRPr="00C00899">
        <w:rPr>
          <w:rFonts w:ascii="Cambria" w:hAnsi="Cambria"/>
          <w:sz w:val="28"/>
          <w:szCs w:val="28"/>
        </w:rPr>
        <w:lastRenderedPageBreak/>
        <w:tab/>
        <w:t>“And behold, one came and said unto Him, Good Master, what good thing shall I do, that I may have eternal life?</w:t>
      </w:r>
    </w:p>
    <w:p w:rsidR="00B66F35" w:rsidRPr="00C00899" w:rsidRDefault="00B66F35" w:rsidP="00B66F35">
      <w:pPr>
        <w:rPr>
          <w:rFonts w:ascii="Cambria" w:hAnsi="Cambria"/>
          <w:sz w:val="28"/>
          <w:szCs w:val="28"/>
        </w:rPr>
      </w:pPr>
      <w:r w:rsidRPr="00C00899">
        <w:rPr>
          <w:rFonts w:ascii="Cambria" w:hAnsi="Cambria"/>
          <w:sz w:val="28"/>
          <w:szCs w:val="28"/>
        </w:rPr>
        <w:tab/>
        <w:t xml:space="preserve">“And He said unto him, </w:t>
      </w:r>
      <w:proofErr w:type="gramStart"/>
      <w:r w:rsidRPr="00C00899">
        <w:rPr>
          <w:rFonts w:ascii="Cambria" w:hAnsi="Cambria"/>
          <w:sz w:val="28"/>
          <w:szCs w:val="28"/>
        </w:rPr>
        <w:t>Why</w:t>
      </w:r>
      <w:proofErr w:type="gramEnd"/>
      <w:r w:rsidRPr="00C00899">
        <w:rPr>
          <w:rFonts w:ascii="Cambria" w:hAnsi="Cambria"/>
          <w:sz w:val="28"/>
          <w:szCs w:val="28"/>
        </w:rPr>
        <w:t xml:space="preserve"> </w:t>
      </w:r>
      <w:proofErr w:type="spellStart"/>
      <w:r w:rsidRPr="00C00899">
        <w:rPr>
          <w:rFonts w:ascii="Cambria" w:hAnsi="Cambria"/>
          <w:sz w:val="28"/>
          <w:szCs w:val="28"/>
        </w:rPr>
        <w:t>callest</w:t>
      </w:r>
      <w:proofErr w:type="spellEnd"/>
      <w:r w:rsidRPr="00C00899">
        <w:rPr>
          <w:rFonts w:ascii="Cambria" w:hAnsi="Cambria"/>
          <w:sz w:val="28"/>
          <w:szCs w:val="28"/>
        </w:rPr>
        <w:t xml:space="preserve"> thou Me good? there is none good, but One, that is, God; but if thou wilt enter into life, keep the commandments.”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But Jesus was clear, of course, that only through God’s power can this condition be met.</w:t>
      </w:r>
    </w:p>
    <w:p w:rsidR="00B66F35" w:rsidRPr="00C00899" w:rsidRDefault="00B66F35" w:rsidP="00B66F35">
      <w:pPr>
        <w:rPr>
          <w:rFonts w:ascii="Cambria" w:hAnsi="Cambria"/>
          <w:sz w:val="28"/>
          <w:szCs w:val="28"/>
        </w:rPr>
      </w:pPr>
      <w:r w:rsidRPr="00C00899">
        <w:rPr>
          <w:rFonts w:ascii="Cambria" w:hAnsi="Cambria"/>
          <w:sz w:val="28"/>
          <w:szCs w:val="28"/>
        </w:rPr>
        <w:t>When the young ruler left in sorrow, the disciples asked: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Matt. 19:25-26:</w:t>
      </w:r>
    </w:p>
    <w:p w:rsidR="00B66F35" w:rsidRPr="00C00899" w:rsidRDefault="00B66F35" w:rsidP="00B66F35">
      <w:pPr>
        <w:rPr>
          <w:rFonts w:ascii="Cambria" w:hAnsi="Cambria"/>
          <w:sz w:val="28"/>
          <w:szCs w:val="28"/>
        </w:rPr>
      </w:pPr>
      <w:r w:rsidRPr="00C00899">
        <w:rPr>
          <w:rFonts w:ascii="Cambria" w:hAnsi="Cambria"/>
          <w:sz w:val="28"/>
          <w:szCs w:val="28"/>
        </w:rPr>
        <w:tab/>
        <w:t>“Who then can be saved?</w:t>
      </w:r>
    </w:p>
    <w:p w:rsidR="00B66F35" w:rsidRPr="00C00899" w:rsidRDefault="00B66F35" w:rsidP="00B66F35">
      <w:pPr>
        <w:rPr>
          <w:rFonts w:ascii="Cambria" w:hAnsi="Cambria"/>
          <w:sz w:val="28"/>
          <w:szCs w:val="28"/>
        </w:rPr>
      </w:pPr>
      <w:r w:rsidRPr="00C00899">
        <w:rPr>
          <w:rFonts w:ascii="Cambria" w:hAnsi="Cambria"/>
          <w:sz w:val="28"/>
          <w:szCs w:val="28"/>
        </w:rPr>
        <w:tab/>
        <w:t xml:space="preserve">“But Jesus beheld them, and said unto them, </w:t>
      </w:r>
      <w:proofErr w:type="gramStart"/>
      <w:r w:rsidRPr="00C00899">
        <w:rPr>
          <w:rFonts w:ascii="Cambria" w:hAnsi="Cambria"/>
          <w:sz w:val="28"/>
          <w:szCs w:val="28"/>
        </w:rPr>
        <w:t>With</w:t>
      </w:r>
      <w:proofErr w:type="gramEnd"/>
      <w:r w:rsidRPr="00C00899">
        <w:rPr>
          <w:rFonts w:ascii="Cambria" w:hAnsi="Cambria"/>
          <w:sz w:val="28"/>
          <w:szCs w:val="28"/>
        </w:rPr>
        <w:t xml:space="preserve"> men this is impossible, but with God all things are possible.”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When the lawyer to whom Jesus told the Good Samaritan story asked the same question as the young ruler, Jesus gave the same answer:</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Luke 10:25-28:</w:t>
      </w:r>
    </w:p>
    <w:p w:rsidR="00B66F35" w:rsidRPr="00C00899" w:rsidRDefault="00B66F35" w:rsidP="00B66F35">
      <w:pPr>
        <w:rPr>
          <w:rFonts w:ascii="Cambria" w:hAnsi="Cambria"/>
          <w:sz w:val="28"/>
          <w:szCs w:val="28"/>
        </w:rPr>
      </w:pPr>
      <w:r w:rsidRPr="00C00899">
        <w:rPr>
          <w:rFonts w:ascii="Cambria" w:hAnsi="Cambria"/>
          <w:sz w:val="28"/>
          <w:szCs w:val="28"/>
        </w:rPr>
        <w:tab/>
        <w:t>“And behold, a certain lawyer stood up, and tempted Him, saying, Master, what shall I do to inherit eternal life?</w:t>
      </w:r>
    </w:p>
    <w:p w:rsidR="00B66F35" w:rsidRPr="00C00899" w:rsidRDefault="00B66F35" w:rsidP="00B66F35">
      <w:pPr>
        <w:rPr>
          <w:rFonts w:ascii="Cambria" w:hAnsi="Cambria"/>
          <w:sz w:val="28"/>
          <w:szCs w:val="28"/>
        </w:rPr>
      </w:pPr>
      <w:r w:rsidRPr="00C00899">
        <w:rPr>
          <w:rFonts w:ascii="Cambria" w:hAnsi="Cambria"/>
          <w:sz w:val="28"/>
          <w:szCs w:val="28"/>
        </w:rPr>
        <w:tab/>
        <w:t xml:space="preserve">“He said unto him, </w:t>
      </w:r>
      <w:proofErr w:type="gramStart"/>
      <w:r w:rsidRPr="00C00899">
        <w:rPr>
          <w:rFonts w:ascii="Cambria" w:hAnsi="Cambria"/>
          <w:sz w:val="28"/>
          <w:szCs w:val="28"/>
        </w:rPr>
        <w:t>What</w:t>
      </w:r>
      <w:proofErr w:type="gramEnd"/>
      <w:r w:rsidRPr="00C00899">
        <w:rPr>
          <w:rFonts w:ascii="Cambria" w:hAnsi="Cambria"/>
          <w:sz w:val="28"/>
          <w:szCs w:val="28"/>
        </w:rPr>
        <w:t xml:space="preserve"> is written in the law? how </w:t>
      </w:r>
      <w:proofErr w:type="spellStart"/>
      <w:r w:rsidRPr="00C00899">
        <w:rPr>
          <w:rFonts w:ascii="Cambria" w:hAnsi="Cambria"/>
          <w:sz w:val="28"/>
          <w:szCs w:val="28"/>
        </w:rPr>
        <w:t>readest</w:t>
      </w:r>
      <w:proofErr w:type="spellEnd"/>
      <w:r w:rsidRPr="00C00899">
        <w:rPr>
          <w:rFonts w:ascii="Cambria" w:hAnsi="Cambria"/>
          <w:sz w:val="28"/>
          <w:szCs w:val="28"/>
        </w:rPr>
        <w:t xml:space="preserve"> thou?</w:t>
      </w:r>
    </w:p>
    <w:p w:rsidR="00B66F35" w:rsidRPr="00C00899" w:rsidRDefault="00B66F35" w:rsidP="00B66F35">
      <w:pPr>
        <w:rPr>
          <w:rFonts w:ascii="Cambria" w:hAnsi="Cambria"/>
          <w:sz w:val="28"/>
          <w:szCs w:val="28"/>
        </w:rPr>
      </w:pPr>
      <w:r w:rsidRPr="00C00899">
        <w:rPr>
          <w:rFonts w:ascii="Cambria" w:hAnsi="Cambria"/>
          <w:sz w:val="28"/>
          <w:szCs w:val="28"/>
        </w:rPr>
        <w:t xml:space="preserve"> </w:t>
      </w:r>
      <w:r w:rsidRPr="00C00899">
        <w:rPr>
          <w:rFonts w:ascii="Cambria" w:hAnsi="Cambria"/>
          <w:sz w:val="28"/>
          <w:szCs w:val="28"/>
        </w:rPr>
        <w:tab/>
        <w:t xml:space="preserve">“And he answering said, </w:t>
      </w:r>
      <w:proofErr w:type="gramStart"/>
      <w:r w:rsidRPr="00C00899">
        <w:rPr>
          <w:rFonts w:ascii="Cambria" w:hAnsi="Cambria"/>
          <w:sz w:val="28"/>
          <w:szCs w:val="28"/>
        </w:rPr>
        <w:t>Thou</w:t>
      </w:r>
      <w:proofErr w:type="gramEnd"/>
      <w:r w:rsidRPr="00C00899">
        <w:rPr>
          <w:rFonts w:ascii="Cambria" w:hAnsi="Cambria"/>
          <w:sz w:val="28"/>
          <w:szCs w:val="28"/>
        </w:rPr>
        <w:t xml:space="preserve"> shalt love the Lord thy God with all thy heart, and with all thy soul, and with all thy strength, and with all thy mind, and thy neighbor as thyself.</w:t>
      </w:r>
    </w:p>
    <w:p w:rsidR="00B66F35" w:rsidRPr="00C00899" w:rsidRDefault="00B66F35" w:rsidP="00B66F35">
      <w:pPr>
        <w:rPr>
          <w:rFonts w:ascii="Cambria" w:hAnsi="Cambria"/>
          <w:sz w:val="28"/>
          <w:szCs w:val="28"/>
        </w:rPr>
      </w:pPr>
      <w:r w:rsidRPr="00C00899">
        <w:rPr>
          <w:rFonts w:ascii="Cambria" w:hAnsi="Cambria"/>
          <w:sz w:val="28"/>
          <w:szCs w:val="28"/>
        </w:rPr>
        <w:tab/>
        <w:t xml:space="preserve">“And He said unto him, </w:t>
      </w:r>
      <w:proofErr w:type="gramStart"/>
      <w:r w:rsidRPr="00C00899">
        <w:rPr>
          <w:rFonts w:ascii="Cambria" w:hAnsi="Cambria"/>
          <w:sz w:val="28"/>
          <w:szCs w:val="28"/>
        </w:rPr>
        <w:t>Thou</w:t>
      </w:r>
      <w:proofErr w:type="gramEnd"/>
      <w:r w:rsidRPr="00C00899">
        <w:rPr>
          <w:rFonts w:ascii="Cambria" w:hAnsi="Cambria"/>
          <w:sz w:val="28"/>
          <w:szCs w:val="28"/>
        </w:rPr>
        <w:t xml:space="preserve"> hast answered right; this do, and thou shalt live.”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Paul, of course, taught the same thing.  Speaking of God and the conditions of salvation, he writes in Romans: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2:6-10:</w:t>
      </w:r>
    </w:p>
    <w:p w:rsidR="00B66F35" w:rsidRPr="00C00899" w:rsidRDefault="00B66F35" w:rsidP="00B66F35">
      <w:pPr>
        <w:rPr>
          <w:rFonts w:ascii="Cambria" w:hAnsi="Cambria"/>
          <w:sz w:val="28"/>
          <w:szCs w:val="28"/>
        </w:rPr>
      </w:pPr>
      <w:r w:rsidRPr="00C00899">
        <w:rPr>
          <w:rFonts w:ascii="Cambria" w:hAnsi="Cambria"/>
          <w:sz w:val="28"/>
          <w:szCs w:val="28"/>
        </w:rPr>
        <w:tab/>
        <w:t>“Who will render to every man according to his deeds;</w:t>
      </w:r>
    </w:p>
    <w:p w:rsidR="00B66F35" w:rsidRPr="00C00899" w:rsidRDefault="00B66F35" w:rsidP="00B66F35">
      <w:pPr>
        <w:rPr>
          <w:rFonts w:ascii="Cambria" w:hAnsi="Cambria"/>
          <w:sz w:val="28"/>
          <w:szCs w:val="28"/>
        </w:rPr>
      </w:pPr>
      <w:r w:rsidRPr="00C00899">
        <w:rPr>
          <w:rFonts w:ascii="Cambria" w:hAnsi="Cambria"/>
          <w:sz w:val="28"/>
          <w:szCs w:val="28"/>
        </w:rPr>
        <w:tab/>
        <w:t>“To them who by patient continuance in well doing seek for glory and honor and immortality, eternal life;</w:t>
      </w:r>
    </w:p>
    <w:p w:rsidR="00B66F35" w:rsidRPr="00C00899" w:rsidRDefault="00B66F35" w:rsidP="00B66F35">
      <w:pPr>
        <w:rPr>
          <w:rFonts w:ascii="Cambria" w:hAnsi="Cambria"/>
          <w:sz w:val="28"/>
          <w:szCs w:val="28"/>
        </w:rPr>
      </w:pPr>
      <w:r w:rsidRPr="00C00899">
        <w:rPr>
          <w:rFonts w:ascii="Cambria" w:hAnsi="Cambria"/>
          <w:sz w:val="28"/>
          <w:szCs w:val="28"/>
        </w:rPr>
        <w:tab/>
        <w:t>“But unto them that are contentious, and do not obey the truth, but obey unrighteousness, indignation and wrath,</w:t>
      </w:r>
    </w:p>
    <w:p w:rsidR="00B66F35" w:rsidRPr="00C00899" w:rsidRDefault="00B66F35" w:rsidP="00B66F35">
      <w:pPr>
        <w:rPr>
          <w:rFonts w:ascii="Cambria" w:hAnsi="Cambria"/>
          <w:sz w:val="28"/>
          <w:szCs w:val="28"/>
        </w:rPr>
      </w:pPr>
      <w:r w:rsidRPr="00C00899">
        <w:rPr>
          <w:rFonts w:ascii="Cambria" w:hAnsi="Cambria"/>
          <w:sz w:val="28"/>
          <w:szCs w:val="28"/>
        </w:rPr>
        <w:tab/>
        <w:t>“Tribulation and anguish, upon every soul of man that doeth evil, of the Jew first, and also of the Gentile.</w:t>
      </w:r>
    </w:p>
    <w:p w:rsidR="00B66F35" w:rsidRPr="00C00899" w:rsidRDefault="00B66F35" w:rsidP="00B66F35">
      <w:pPr>
        <w:rPr>
          <w:rFonts w:ascii="Cambria" w:hAnsi="Cambria"/>
          <w:sz w:val="28"/>
          <w:szCs w:val="28"/>
        </w:rPr>
      </w:pPr>
      <w:r w:rsidRPr="00C00899">
        <w:rPr>
          <w:rFonts w:ascii="Cambria" w:hAnsi="Cambria"/>
          <w:sz w:val="28"/>
          <w:szCs w:val="28"/>
        </w:rPr>
        <w:tab/>
        <w:t xml:space="preserve">“But glory, honor, and peace, to every man that </w:t>
      </w:r>
      <w:proofErr w:type="spellStart"/>
      <w:r w:rsidRPr="00C00899">
        <w:rPr>
          <w:rFonts w:ascii="Cambria" w:hAnsi="Cambria"/>
          <w:sz w:val="28"/>
          <w:szCs w:val="28"/>
        </w:rPr>
        <w:t>worketh</w:t>
      </w:r>
      <w:proofErr w:type="spellEnd"/>
      <w:r w:rsidRPr="00C00899">
        <w:rPr>
          <w:rFonts w:ascii="Cambria" w:hAnsi="Cambria"/>
          <w:sz w:val="28"/>
          <w:szCs w:val="28"/>
        </w:rPr>
        <w:t xml:space="preserve"> good, to the Jew first, and also to the Gentile.”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Rom. 8:13:</w:t>
      </w:r>
    </w:p>
    <w:p w:rsidR="00B66F35" w:rsidRPr="00C00899" w:rsidRDefault="00B66F35" w:rsidP="00B66F35">
      <w:pPr>
        <w:rPr>
          <w:rFonts w:ascii="Cambria" w:hAnsi="Cambria"/>
          <w:sz w:val="28"/>
          <w:szCs w:val="28"/>
        </w:rPr>
      </w:pPr>
      <w:r w:rsidRPr="00C00899">
        <w:rPr>
          <w:rFonts w:ascii="Cambria" w:hAnsi="Cambria"/>
          <w:sz w:val="28"/>
          <w:szCs w:val="28"/>
        </w:rPr>
        <w:tab/>
        <w:t>“For if ye live after the flesh, ye shall die; but if ye through the Spirit do mortify the deeds of the body, ye shall live.”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Heb. 5:9:</w:t>
      </w:r>
    </w:p>
    <w:p w:rsidR="00B66F35" w:rsidRPr="00C00899" w:rsidRDefault="00B66F35" w:rsidP="00B66F35">
      <w:pPr>
        <w:rPr>
          <w:rFonts w:ascii="Cambria" w:hAnsi="Cambria"/>
          <w:sz w:val="28"/>
          <w:szCs w:val="28"/>
        </w:rPr>
      </w:pPr>
      <w:r w:rsidRPr="00C00899">
        <w:rPr>
          <w:rFonts w:ascii="Cambria" w:hAnsi="Cambria"/>
          <w:sz w:val="28"/>
          <w:szCs w:val="28"/>
        </w:rPr>
        <w:lastRenderedPageBreak/>
        <w:tab/>
        <w:t>“And being made perfect, He (Christ) became the author of eternal salvation unto all them that obey Him.”</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Ellen White echoes the teachings of Jesus and Paul regarding the conditions of salvation in such statements as the following:</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2T 679:</w:t>
      </w:r>
    </w:p>
    <w:p w:rsidR="00B66F35" w:rsidRPr="00C00899" w:rsidRDefault="00B66F35" w:rsidP="00B66F35">
      <w:pPr>
        <w:rPr>
          <w:rFonts w:ascii="Cambria" w:hAnsi="Cambria"/>
          <w:sz w:val="28"/>
          <w:szCs w:val="28"/>
        </w:rPr>
      </w:pPr>
      <w:r w:rsidRPr="00C00899">
        <w:rPr>
          <w:rFonts w:ascii="Cambria" w:hAnsi="Cambria"/>
          <w:sz w:val="28"/>
          <w:szCs w:val="28"/>
        </w:rPr>
        <w:tab/>
        <w:t>“The lawyer asked Jesus what he should do that he might inherit eternal life.  Jesus referred him to the commandments of His Father, telling him that obedience to them was necessary for his salvation.  Christ told him that he knew the commandments, and that if he obeyed them, he should have life.”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RH June 26, 1900:</w:t>
      </w:r>
    </w:p>
    <w:p w:rsidR="00B66F35" w:rsidRPr="00C00899" w:rsidRDefault="00B66F35" w:rsidP="00B66F35">
      <w:pPr>
        <w:rPr>
          <w:rFonts w:ascii="Cambria" w:hAnsi="Cambria"/>
          <w:sz w:val="28"/>
          <w:szCs w:val="28"/>
        </w:rPr>
      </w:pPr>
      <w:r w:rsidRPr="00C00899">
        <w:rPr>
          <w:rFonts w:ascii="Cambria" w:hAnsi="Cambria"/>
          <w:sz w:val="28"/>
          <w:szCs w:val="28"/>
        </w:rPr>
        <w:tab/>
        <w:t xml:space="preserve">“When the lawyer came to Christ, saying, 'Master, what shall I do to inherit eternal life?", the </w:t>
      </w:r>
      <w:proofErr w:type="spellStart"/>
      <w:r w:rsidRPr="00C00899">
        <w:rPr>
          <w:rFonts w:ascii="Cambria" w:hAnsi="Cambria"/>
          <w:sz w:val="28"/>
          <w:szCs w:val="28"/>
        </w:rPr>
        <w:t>Saviour</w:t>
      </w:r>
      <w:proofErr w:type="spellEnd"/>
      <w:r w:rsidRPr="00C00899">
        <w:rPr>
          <w:rFonts w:ascii="Cambria" w:hAnsi="Cambria"/>
          <w:sz w:val="28"/>
          <w:szCs w:val="28"/>
        </w:rPr>
        <w:t xml:space="preserve"> did not say, Believe, only believe, and you will be saved.  'What is written in the law?' He said, 'how </w:t>
      </w:r>
      <w:proofErr w:type="spellStart"/>
      <w:r w:rsidRPr="00C00899">
        <w:rPr>
          <w:rFonts w:ascii="Cambria" w:hAnsi="Cambria"/>
          <w:sz w:val="28"/>
          <w:szCs w:val="28"/>
        </w:rPr>
        <w:t>readest</w:t>
      </w:r>
      <w:proofErr w:type="spellEnd"/>
      <w:r w:rsidRPr="00C00899">
        <w:rPr>
          <w:rFonts w:ascii="Cambria" w:hAnsi="Cambria"/>
          <w:sz w:val="28"/>
          <w:szCs w:val="28"/>
        </w:rPr>
        <w:t xml:space="preserve"> thou?' . . . Here the false doctrine that man has nothing to do but believe is swept away.  Eternal life is given to us on the condition that we obey the commandments of God.”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ST Nov. 24, 1887:</w:t>
      </w:r>
    </w:p>
    <w:p w:rsidR="00B66F35" w:rsidRPr="00C00899" w:rsidRDefault="00B66F35" w:rsidP="00B66F35">
      <w:pPr>
        <w:rPr>
          <w:rFonts w:ascii="Cambria" w:hAnsi="Cambria"/>
          <w:sz w:val="28"/>
          <w:szCs w:val="28"/>
        </w:rPr>
      </w:pPr>
      <w:r w:rsidRPr="00C00899">
        <w:rPr>
          <w:rFonts w:ascii="Cambria" w:hAnsi="Cambria"/>
          <w:sz w:val="28"/>
          <w:szCs w:val="28"/>
        </w:rPr>
        <w:tab/>
        <w:t xml:space="preserve">“The keeping of these (ten) commandments comprises the whole duty of man, and presents the conditions of eternal life.  Now the question is, </w:t>
      </w:r>
      <w:proofErr w:type="gramStart"/>
      <w:r w:rsidRPr="00C00899">
        <w:rPr>
          <w:rFonts w:ascii="Cambria" w:hAnsi="Cambria"/>
          <w:sz w:val="28"/>
          <w:szCs w:val="28"/>
        </w:rPr>
        <w:t>Will</w:t>
      </w:r>
      <w:proofErr w:type="gramEnd"/>
      <w:r w:rsidRPr="00C00899">
        <w:rPr>
          <w:rFonts w:ascii="Cambria" w:hAnsi="Cambria"/>
          <w:sz w:val="28"/>
          <w:szCs w:val="28"/>
        </w:rPr>
        <w:t xml:space="preserve"> man comply with the requirements?  Will he love God supremely and his neighbor as himself?  There is no possible way for man to do this in his own strength.  The divine power of Christ must be added to the effort of humanity.”</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7BC 920:</w:t>
      </w:r>
    </w:p>
    <w:p w:rsidR="00B66F35" w:rsidRPr="00C00899" w:rsidRDefault="00B66F35" w:rsidP="00B66F35">
      <w:pPr>
        <w:rPr>
          <w:rFonts w:ascii="Cambria" w:hAnsi="Cambria"/>
          <w:sz w:val="28"/>
          <w:szCs w:val="28"/>
        </w:rPr>
      </w:pPr>
      <w:r w:rsidRPr="00C00899">
        <w:rPr>
          <w:rFonts w:ascii="Cambria" w:hAnsi="Cambria"/>
          <w:sz w:val="28"/>
          <w:szCs w:val="28"/>
        </w:rPr>
        <w:tab/>
        <w:t>“His (the Christian’s) perfect obedience to all God’s commandments, opens to him the gates of the Holy City.”</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7BC 972:</w:t>
      </w:r>
    </w:p>
    <w:p w:rsidR="00B66F35" w:rsidRPr="00C00899" w:rsidRDefault="00B66F35" w:rsidP="00B66F35">
      <w:pPr>
        <w:rPr>
          <w:rFonts w:ascii="Cambria" w:hAnsi="Cambria"/>
          <w:sz w:val="28"/>
          <w:szCs w:val="28"/>
        </w:rPr>
      </w:pPr>
      <w:r w:rsidRPr="00C00899">
        <w:rPr>
          <w:rFonts w:ascii="Cambria" w:hAnsi="Cambria"/>
          <w:sz w:val="28"/>
          <w:szCs w:val="28"/>
        </w:rPr>
        <w:tab/>
        <w:t xml:space="preserve">“The gospel that is to be preached to all nations, </w:t>
      </w:r>
      <w:proofErr w:type="spellStart"/>
      <w:r w:rsidRPr="00C00899">
        <w:rPr>
          <w:rFonts w:ascii="Cambria" w:hAnsi="Cambria"/>
          <w:sz w:val="28"/>
          <w:szCs w:val="28"/>
        </w:rPr>
        <w:t>kindreds</w:t>
      </w:r>
      <w:proofErr w:type="spellEnd"/>
      <w:r w:rsidRPr="00C00899">
        <w:rPr>
          <w:rFonts w:ascii="Cambria" w:hAnsi="Cambria"/>
          <w:sz w:val="28"/>
          <w:szCs w:val="28"/>
        </w:rPr>
        <w:t>, tongues, and peoples presents the truth in clear lines, showing that obedience is the condition of gaining eternal life.  Christ imparts His righteousness to all who consent to let Him take away their sins.”</w:t>
      </w:r>
    </w:p>
    <w:p w:rsidR="00B66F35" w:rsidRPr="00C00899" w:rsidRDefault="00B66F35" w:rsidP="00B66F35">
      <w:pPr>
        <w:rPr>
          <w:rFonts w:ascii="Cambria" w:hAnsi="Cambria"/>
          <w:sz w:val="28"/>
          <w:szCs w:val="28"/>
        </w:rPr>
      </w:pPr>
      <w:r w:rsidRPr="00C00899">
        <w:rPr>
          <w:rFonts w:ascii="Cambria" w:hAnsi="Cambria"/>
          <w:sz w:val="28"/>
          <w:szCs w:val="28"/>
        </w:rPr>
        <w:tab/>
      </w:r>
    </w:p>
    <w:p w:rsidR="00B66F35" w:rsidRPr="00C00899" w:rsidRDefault="00B66F35" w:rsidP="00B66F35">
      <w:pPr>
        <w:rPr>
          <w:rFonts w:ascii="Cambria" w:hAnsi="Cambria"/>
          <w:sz w:val="28"/>
          <w:szCs w:val="28"/>
        </w:rPr>
      </w:pPr>
      <w:r w:rsidRPr="00C00899">
        <w:rPr>
          <w:rFonts w:ascii="Cambria" w:hAnsi="Cambria"/>
          <w:sz w:val="28"/>
          <w:szCs w:val="28"/>
        </w:rPr>
        <w:tab/>
        <w:t>TDWG 72:</w:t>
      </w:r>
    </w:p>
    <w:p w:rsidR="00B66F35" w:rsidRPr="00C00899" w:rsidRDefault="00B66F35" w:rsidP="00B66F35">
      <w:pPr>
        <w:rPr>
          <w:rFonts w:ascii="Cambria" w:hAnsi="Cambria"/>
          <w:sz w:val="28"/>
          <w:szCs w:val="28"/>
        </w:rPr>
      </w:pPr>
      <w:r w:rsidRPr="00C00899">
        <w:rPr>
          <w:rFonts w:ascii="Cambria" w:hAnsi="Cambria"/>
          <w:sz w:val="28"/>
          <w:szCs w:val="28"/>
        </w:rPr>
        <w:tab/>
        <w:t>“Thank God, He attends us every step of the way through, if we are willing to be saved in Christ’s appointed way—through obedience to His requirements.”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2T 561:</w:t>
      </w:r>
    </w:p>
    <w:p w:rsidR="00B66F35" w:rsidRPr="00C00899" w:rsidRDefault="00B66F35" w:rsidP="00B66F35">
      <w:pPr>
        <w:rPr>
          <w:rFonts w:ascii="Cambria" w:hAnsi="Cambria"/>
          <w:sz w:val="28"/>
          <w:szCs w:val="28"/>
        </w:rPr>
      </w:pPr>
      <w:r w:rsidRPr="00C00899">
        <w:rPr>
          <w:rFonts w:ascii="Cambria" w:hAnsi="Cambria"/>
          <w:sz w:val="28"/>
          <w:szCs w:val="28"/>
        </w:rPr>
        <w:tab/>
        <w:t xml:space="preserve">“In the strength of God alone can you bring yourself where you can be a recipient of His grace, an instrument of righteousness.  Not only does God </w:t>
      </w:r>
      <w:r w:rsidRPr="00C00899">
        <w:rPr>
          <w:rFonts w:ascii="Cambria" w:hAnsi="Cambria"/>
          <w:sz w:val="28"/>
          <w:szCs w:val="28"/>
        </w:rPr>
        <w:lastRenderedPageBreak/>
        <w:t>require you to control your thoughts, but also your passions and affections.  Your salvation depends upon your governing yourself in these things.”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2T 694:</w:t>
      </w:r>
    </w:p>
    <w:p w:rsidR="00B66F35" w:rsidRPr="00C00899" w:rsidRDefault="00B66F35" w:rsidP="00B66F35">
      <w:pPr>
        <w:rPr>
          <w:rFonts w:ascii="Cambria" w:hAnsi="Cambria"/>
          <w:sz w:val="28"/>
          <w:szCs w:val="28"/>
        </w:rPr>
      </w:pPr>
      <w:r w:rsidRPr="00C00899">
        <w:rPr>
          <w:rFonts w:ascii="Cambria" w:hAnsi="Cambria"/>
          <w:sz w:val="28"/>
          <w:szCs w:val="28"/>
        </w:rPr>
        <w:tab/>
        <w:t>“God would have all make a practical use of the plain teachings of His word in regard to the salvation of man.  If they are doers of the word, which is plain and powerful in its simplicity, they will not fail to perfect Christian character.  They will be sanctified through the truth, and through humble obedience to it will secure everlasting life.”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FH 181:</w:t>
      </w:r>
    </w:p>
    <w:p w:rsidR="00B66F35" w:rsidRPr="00C00899" w:rsidRDefault="00B66F35" w:rsidP="00B66F35">
      <w:pPr>
        <w:rPr>
          <w:rFonts w:ascii="Cambria" w:hAnsi="Cambria"/>
          <w:sz w:val="28"/>
          <w:szCs w:val="28"/>
        </w:rPr>
      </w:pPr>
      <w:r w:rsidRPr="00C00899">
        <w:rPr>
          <w:rFonts w:ascii="Cambria" w:hAnsi="Cambria"/>
          <w:sz w:val="28"/>
          <w:szCs w:val="28"/>
        </w:rPr>
        <w:tab/>
        <w:t>“By accepting Christ as a personal Savior, men and women can stand firm against the temptations of the enemy.  Human beings may have eternal life if they will accept the principles of heaven and allow Christ to bring the heart and mind into obedience to the law of Jehovah.”</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RH Oct. 26, 1897:</w:t>
      </w:r>
    </w:p>
    <w:p w:rsidR="00B66F35" w:rsidRPr="00C00899" w:rsidRDefault="00B66F35" w:rsidP="00B66F35">
      <w:pPr>
        <w:rPr>
          <w:rFonts w:ascii="Cambria" w:hAnsi="Cambria"/>
          <w:sz w:val="28"/>
          <w:szCs w:val="28"/>
        </w:rPr>
      </w:pPr>
      <w:r w:rsidRPr="00C00899">
        <w:rPr>
          <w:rFonts w:ascii="Cambria" w:hAnsi="Cambria"/>
          <w:sz w:val="28"/>
          <w:szCs w:val="28"/>
        </w:rPr>
        <w:tab/>
        <w:t>“The terms of salvation for every son and daughter of Adam are here outlined.  It is plainly stated that the condition of gaining eternal life is obedience to the commandments of God.”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AA 482:</w:t>
      </w:r>
    </w:p>
    <w:p w:rsidR="00B66F35" w:rsidRPr="00C00899" w:rsidRDefault="00B66F35" w:rsidP="00B66F35">
      <w:pPr>
        <w:rPr>
          <w:rFonts w:ascii="Cambria" w:hAnsi="Cambria"/>
          <w:sz w:val="28"/>
          <w:szCs w:val="28"/>
        </w:rPr>
      </w:pPr>
      <w:r w:rsidRPr="00C00899">
        <w:rPr>
          <w:rFonts w:ascii="Cambria" w:hAnsi="Cambria"/>
          <w:sz w:val="28"/>
          <w:szCs w:val="28"/>
        </w:rPr>
        <w:tab/>
        <w:t xml:space="preserve">“The work of gaining salvation is one of </w:t>
      </w:r>
      <w:proofErr w:type="spellStart"/>
      <w:r w:rsidRPr="00C00899">
        <w:rPr>
          <w:rFonts w:ascii="Cambria" w:hAnsi="Cambria"/>
          <w:sz w:val="28"/>
          <w:szCs w:val="28"/>
        </w:rPr>
        <w:t>copartnership</w:t>
      </w:r>
      <w:proofErr w:type="spellEnd"/>
      <w:r w:rsidRPr="00C00899">
        <w:rPr>
          <w:rFonts w:ascii="Cambria" w:hAnsi="Cambria"/>
          <w:sz w:val="28"/>
          <w:szCs w:val="28"/>
        </w:rPr>
        <w:t>, a joint operation</w:t>
      </w:r>
      <w:proofErr w:type="gramStart"/>
      <w:r w:rsidRPr="00C00899">
        <w:rPr>
          <w:rFonts w:ascii="Cambria" w:hAnsi="Cambria"/>
          <w:sz w:val="28"/>
          <w:szCs w:val="28"/>
        </w:rPr>
        <w:t>. . . .</w:t>
      </w:r>
      <w:proofErr w:type="gramEnd"/>
      <w:r w:rsidRPr="00C00899">
        <w:rPr>
          <w:rFonts w:ascii="Cambria" w:hAnsi="Cambria"/>
          <w:sz w:val="28"/>
          <w:szCs w:val="28"/>
        </w:rPr>
        <w:t xml:space="preserve"> Human effort of itself is not sufficient.  Without the aid of divine </w:t>
      </w:r>
      <w:proofErr w:type="gramStart"/>
      <w:r w:rsidRPr="00C00899">
        <w:rPr>
          <w:rFonts w:ascii="Cambria" w:hAnsi="Cambria"/>
          <w:sz w:val="28"/>
          <w:szCs w:val="28"/>
        </w:rPr>
        <w:t>power</w:t>
      </w:r>
      <w:proofErr w:type="gramEnd"/>
      <w:r w:rsidRPr="00C00899">
        <w:rPr>
          <w:rFonts w:ascii="Cambria" w:hAnsi="Cambria"/>
          <w:sz w:val="28"/>
          <w:szCs w:val="28"/>
        </w:rPr>
        <w:t xml:space="preserve"> it avails nothing.  God works and man works.”</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proofErr w:type="spellStart"/>
      <w:r w:rsidRPr="00C00899">
        <w:rPr>
          <w:rFonts w:ascii="Cambria" w:hAnsi="Cambria"/>
          <w:sz w:val="28"/>
          <w:szCs w:val="28"/>
        </w:rPr>
        <w:t>ChS</w:t>
      </w:r>
      <w:proofErr w:type="spellEnd"/>
      <w:r w:rsidRPr="00C00899">
        <w:rPr>
          <w:rFonts w:ascii="Cambria" w:hAnsi="Cambria"/>
          <w:sz w:val="28"/>
          <w:szCs w:val="28"/>
        </w:rPr>
        <w:t xml:space="preserve"> 96:</w:t>
      </w:r>
    </w:p>
    <w:p w:rsidR="00B66F35" w:rsidRPr="00C00899" w:rsidRDefault="00B66F35" w:rsidP="00B66F35">
      <w:pPr>
        <w:rPr>
          <w:rFonts w:ascii="Cambria" w:hAnsi="Cambria"/>
          <w:sz w:val="28"/>
          <w:szCs w:val="28"/>
        </w:rPr>
      </w:pPr>
      <w:r w:rsidRPr="00C00899">
        <w:rPr>
          <w:rFonts w:ascii="Cambria" w:hAnsi="Cambria"/>
          <w:sz w:val="28"/>
          <w:szCs w:val="28"/>
        </w:rPr>
        <w:tab/>
        <w:t>“Christians should arouse themselves, and take up their neglected duties; for the salvation of their own souls depends upon their individual efforts.”</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BE Dec. 9, 1895:</w:t>
      </w:r>
    </w:p>
    <w:p w:rsidR="00B66F35" w:rsidRPr="00C00899" w:rsidRDefault="00B66F35" w:rsidP="00B66F35">
      <w:pPr>
        <w:rPr>
          <w:rFonts w:ascii="Cambria" w:hAnsi="Cambria"/>
          <w:sz w:val="28"/>
          <w:szCs w:val="28"/>
        </w:rPr>
      </w:pPr>
      <w:r w:rsidRPr="00C00899">
        <w:rPr>
          <w:rFonts w:ascii="Cambria" w:hAnsi="Cambria"/>
          <w:sz w:val="28"/>
          <w:szCs w:val="28"/>
        </w:rPr>
        <w:tab/>
        <w:t>“Self-denial is the condition of salvation.”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Folks, I think it should be clear by now that so many righteousness by faith preachers in modern and contemporary</w:t>
      </w:r>
      <w:r w:rsidR="00D043F6" w:rsidRPr="00C00899">
        <w:rPr>
          <w:rFonts w:ascii="Cambria" w:hAnsi="Cambria"/>
          <w:sz w:val="28"/>
          <w:szCs w:val="28"/>
        </w:rPr>
        <w:t xml:space="preserve"> </w:t>
      </w:r>
      <w:r w:rsidRPr="00C00899">
        <w:rPr>
          <w:rFonts w:ascii="Cambria" w:hAnsi="Cambria"/>
          <w:sz w:val="28"/>
          <w:szCs w:val="28"/>
        </w:rPr>
        <w:t>Adventism have failed to do their homework.</w:t>
      </w:r>
      <w:r w:rsidR="00D043F6" w:rsidRPr="00C00899">
        <w:rPr>
          <w:rFonts w:ascii="Cambria" w:hAnsi="Cambria"/>
          <w:sz w:val="28"/>
          <w:szCs w:val="28"/>
        </w:rPr>
        <w:t xml:space="preserve"> </w:t>
      </w:r>
      <w:r w:rsidRPr="00C00899">
        <w:rPr>
          <w:rFonts w:ascii="Cambria" w:hAnsi="Cambria"/>
          <w:sz w:val="28"/>
          <w:szCs w:val="28"/>
        </w:rPr>
        <w:t>The marginalizing of human effort in the saving process by so many professed advocates of righteousness by faith in our ranks,</w:t>
      </w:r>
      <w:r w:rsidR="00D043F6" w:rsidRPr="00C00899">
        <w:rPr>
          <w:rFonts w:ascii="Cambria" w:hAnsi="Cambria"/>
          <w:sz w:val="28"/>
          <w:szCs w:val="28"/>
        </w:rPr>
        <w:t xml:space="preserve"> </w:t>
      </w:r>
      <w:r w:rsidRPr="00C00899">
        <w:rPr>
          <w:rFonts w:ascii="Cambria" w:hAnsi="Cambria"/>
          <w:sz w:val="28"/>
          <w:szCs w:val="28"/>
        </w:rPr>
        <w:t>has been a scandal of unparalleled proportions.</w:t>
      </w:r>
      <w:r w:rsidR="00D043F6" w:rsidRPr="00C00899">
        <w:rPr>
          <w:rFonts w:ascii="Cambria" w:hAnsi="Cambria"/>
          <w:sz w:val="28"/>
          <w:szCs w:val="28"/>
        </w:rPr>
        <w:t xml:space="preserve">  </w:t>
      </w:r>
      <w:r w:rsidRPr="00C00899">
        <w:rPr>
          <w:rFonts w:ascii="Cambria" w:hAnsi="Cambria"/>
          <w:sz w:val="28"/>
          <w:szCs w:val="28"/>
        </w:rPr>
        <w:t>Without any question, the result has been widespread personal and institutional disregard for the written counsel of God.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Now we’re going to look for a few minutes at the nature and scope of Biblical justification.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lastRenderedPageBreak/>
        <w:tab/>
        <w:t>Those who reject Last Generation Theology are in most cases found to say that justification is entirely a declarative act of God, and not a transformative one as well.</w:t>
      </w:r>
      <w:r w:rsidR="00D043F6" w:rsidRPr="00C00899">
        <w:rPr>
          <w:rFonts w:ascii="Cambria" w:hAnsi="Cambria"/>
          <w:sz w:val="28"/>
          <w:szCs w:val="28"/>
        </w:rPr>
        <w:t xml:space="preserve">  </w:t>
      </w:r>
      <w:r w:rsidRPr="00C00899">
        <w:rPr>
          <w:rFonts w:ascii="Cambria" w:hAnsi="Cambria"/>
          <w:sz w:val="28"/>
          <w:szCs w:val="28"/>
        </w:rPr>
        <w:t>In the book to which I’ve made reference a number of times in these meetings, this claim is very clear:</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Justification “</w:t>
      </w:r>
      <w:r w:rsidRPr="00C00899">
        <w:rPr>
          <w:rFonts w:ascii="Cambria" w:hAnsi="Cambria"/>
          <w:i/>
          <w:sz w:val="28"/>
          <w:szCs w:val="28"/>
        </w:rPr>
        <w:t>does not include the process of ethical transformation</w:t>
      </w:r>
      <w:r w:rsidRPr="00C00899">
        <w:rPr>
          <w:rFonts w:ascii="Cambria" w:hAnsi="Cambria"/>
          <w:sz w:val="28"/>
          <w:szCs w:val="28"/>
        </w:rPr>
        <w:t xml:space="preserve">.  Justification is </w:t>
      </w:r>
      <w:r w:rsidRPr="00C00899">
        <w:rPr>
          <w:rFonts w:ascii="Cambria" w:hAnsi="Cambria"/>
          <w:i/>
          <w:sz w:val="28"/>
          <w:szCs w:val="28"/>
        </w:rPr>
        <w:t>accounting</w:t>
      </w:r>
      <w:r w:rsidRPr="00C00899">
        <w:rPr>
          <w:rFonts w:ascii="Cambria" w:hAnsi="Cambria"/>
          <w:sz w:val="28"/>
          <w:szCs w:val="28"/>
        </w:rPr>
        <w:t xml:space="preserve"> or </w:t>
      </w:r>
      <w:r w:rsidRPr="00C00899">
        <w:rPr>
          <w:rFonts w:ascii="Cambria" w:hAnsi="Cambria"/>
          <w:i/>
          <w:sz w:val="28"/>
          <w:szCs w:val="28"/>
        </w:rPr>
        <w:t>reckoning</w:t>
      </w:r>
      <w:r w:rsidRPr="00C00899">
        <w:rPr>
          <w:rFonts w:ascii="Cambria" w:hAnsi="Cambria"/>
          <w:sz w:val="28"/>
          <w:szCs w:val="28"/>
        </w:rPr>
        <w:t xml:space="preserve"> a person righteous (Genesis 15:6; Romans 4:3-6), not </w:t>
      </w:r>
      <w:r w:rsidRPr="00C00899">
        <w:rPr>
          <w:rFonts w:ascii="Cambria" w:hAnsi="Cambria"/>
          <w:i/>
          <w:sz w:val="28"/>
          <w:szCs w:val="28"/>
        </w:rPr>
        <w:t>making</w:t>
      </w:r>
      <w:r w:rsidRPr="00C00899">
        <w:rPr>
          <w:rFonts w:ascii="Cambria" w:hAnsi="Cambria"/>
          <w:sz w:val="28"/>
          <w:szCs w:val="28"/>
        </w:rPr>
        <w:t xml:space="preserve"> a person righteous” (</w:t>
      </w:r>
      <w:r w:rsidR="00D043F6" w:rsidRPr="00C00899">
        <w:rPr>
          <w:rFonts w:ascii="Cambria" w:hAnsi="Cambria"/>
          <w:i/>
          <w:sz w:val="28"/>
          <w:szCs w:val="28"/>
        </w:rPr>
        <w:t>God’s Character and the Last Generation</w:t>
      </w:r>
      <w:r w:rsidR="00D043F6" w:rsidRPr="00C00899">
        <w:rPr>
          <w:rFonts w:ascii="Cambria" w:hAnsi="Cambria"/>
          <w:sz w:val="28"/>
          <w:szCs w:val="28"/>
        </w:rPr>
        <w:t xml:space="preserve">, </w:t>
      </w:r>
      <w:r w:rsidRPr="00C00899">
        <w:rPr>
          <w:rFonts w:ascii="Cambria" w:hAnsi="Cambria"/>
          <w:sz w:val="28"/>
          <w:szCs w:val="28"/>
        </w:rPr>
        <w:t>p. 83, italics original).</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But folks, when God at the creation said: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Gen. 1:3:</w:t>
      </w:r>
    </w:p>
    <w:p w:rsidR="00B66F35" w:rsidRPr="00C00899" w:rsidRDefault="00B66F35" w:rsidP="00B66F35">
      <w:pPr>
        <w:rPr>
          <w:rFonts w:ascii="Cambria" w:hAnsi="Cambria"/>
          <w:sz w:val="28"/>
          <w:szCs w:val="28"/>
        </w:rPr>
      </w:pPr>
      <w:r w:rsidRPr="00C00899">
        <w:rPr>
          <w:rFonts w:ascii="Cambria" w:hAnsi="Cambria"/>
          <w:sz w:val="28"/>
          <w:szCs w:val="28"/>
        </w:rPr>
        <w:tab/>
        <w:t>“Let there be light.  And there was light.”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When Jesus said to the leper in Matthew chapter 8:</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Matt. 8:3:</w:t>
      </w:r>
    </w:p>
    <w:p w:rsidR="00B66F35" w:rsidRPr="00C00899" w:rsidRDefault="00B66F35" w:rsidP="00B66F35">
      <w:pPr>
        <w:rPr>
          <w:rFonts w:ascii="Cambria" w:hAnsi="Cambria"/>
          <w:sz w:val="28"/>
          <w:szCs w:val="28"/>
        </w:rPr>
      </w:pPr>
      <w:r w:rsidRPr="00C00899">
        <w:rPr>
          <w:rFonts w:ascii="Cambria" w:hAnsi="Cambria"/>
          <w:sz w:val="28"/>
          <w:szCs w:val="28"/>
        </w:rPr>
        <w:tab/>
        <w:t>“Be thou clean.  And immediately his leprosy was cleansed.”</w:t>
      </w:r>
    </w:p>
    <w:p w:rsidR="00B66F35" w:rsidRPr="00C00899" w:rsidRDefault="00B66F35" w:rsidP="00B66F35">
      <w:pPr>
        <w:rPr>
          <w:rFonts w:ascii="Cambria" w:hAnsi="Cambria"/>
          <w:sz w:val="28"/>
          <w:szCs w:val="28"/>
        </w:rPr>
      </w:pPr>
    </w:p>
    <w:p w:rsidR="00B66F35" w:rsidRPr="00C00899" w:rsidRDefault="00B66F35" w:rsidP="00D043F6">
      <w:pPr>
        <w:ind w:firstLine="720"/>
        <w:rPr>
          <w:rFonts w:ascii="Cambria" w:hAnsi="Cambria"/>
          <w:sz w:val="28"/>
          <w:szCs w:val="28"/>
        </w:rPr>
      </w:pPr>
      <w:r w:rsidRPr="00C00899">
        <w:rPr>
          <w:rFonts w:ascii="Cambria" w:hAnsi="Cambria"/>
          <w:sz w:val="28"/>
          <w:szCs w:val="28"/>
        </w:rPr>
        <w:t>Ellen White reflects this Biblical reality when commenting on Paul’s justification theology in the book of Romans: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Ed 254:</w:t>
      </w:r>
    </w:p>
    <w:p w:rsidR="00B66F35" w:rsidRPr="00C00899" w:rsidRDefault="00B66F35" w:rsidP="00D043F6">
      <w:pPr>
        <w:ind w:firstLine="720"/>
        <w:rPr>
          <w:rFonts w:ascii="Cambria" w:hAnsi="Cambria"/>
          <w:sz w:val="28"/>
          <w:szCs w:val="28"/>
        </w:rPr>
      </w:pPr>
      <w:r w:rsidRPr="00C00899">
        <w:rPr>
          <w:rFonts w:ascii="Cambria" w:hAnsi="Cambria"/>
          <w:sz w:val="28"/>
          <w:szCs w:val="28"/>
        </w:rPr>
        <w:t xml:space="preserve">“At the creation ‘He </w:t>
      </w:r>
      <w:proofErr w:type="spellStart"/>
      <w:r w:rsidRPr="00C00899">
        <w:rPr>
          <w:rFonts w:ascii="Cambria" w:hAnsi="Cambria"/>
          <w:sz w:val="28"/>
          <w:szCs w:val="28"/>
        </w:rPr>
        <w:t>spake</w:t>
      </w:r>
      <w:proofErr w:type="spellEnd"/>
      <w:r w:rsidRPr="00C00899">
        <w:rPr>
          <w:rFonts w:ascii="Cambria" w:hAnsi="Cambria"/>
          <w:sz w:val="28"/>
          <w:szCs w:val="28"/>
        </w:rPr>
        <w:t>, and it was done; He commanded, and it stood fast.’ He ‘</w:t>
      </w:r>
      <w:proofErr w:type="spellStart"/>
      <w:r w:rsidRPr="00C00899">
        <w:rPr>
          <w:rFonts w:ascii="Cambria" w:hAnsi="Cambria"/>
          <w:sz w:val="28"/>
          <w:szCs w:val="28"/>
        </w:rPr>
        <w:t>calleth</w:t>
      </w:r>
      <w:proofErr w:type="spellEnd"/>
      <w:r w:rsidRPr="00C00899">
        <w:rPr>
          <w:rFonts w:ascii="Cambria" w:hAnsi="Cambria"/>
          <w:sz w:val="28"/>
          <w:szCs w:val="28"/>
        </w:rPr>
        <w:t xml:space="preserve"> those things which be not as though they were’ (Psalm 33:9; Rom. 4:17); for when He calls them, they are.”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From all we have seen in the inspired writings, both the prerequisites and the process of Biblical justification involve div</w:t>
      </w:r>
      <w:r w:rsidR="00D043F6" w:rsidRPr="00C00899">
        <w:rPr>
          <w:rFonts w:ascii="Cambria" w:hAnsi="Cambria"/>
          <w:sz w:val="28"/>
          <w:szCs w:val="28"/>
        </w:rPr>
        <w:t xml:space="preserve">inely-empowered inward change. </w:t>
      </w:r>
      <w:r w:rsidRPr="00C00899">
        <w:rPr>
          <w:rFonts w:ascii="Cambria" w:hAnsi="Cambria"/>
          <w:sz w:val="28"/>
          <w:szCs w:val="28"/>
        </w:rPr>
        <w:t>Thus Paul declares, contrasting self-generated works with the regenerating work of the Spirit, writes: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Titus 3:5-7:</w:t>
      </w:r>
    </w:p>
    <w:p w:rsidR="00B66F35" w:rsidRPr="00C00899" w:rsidRDefault="00B66F35" w:rsidP="00D043F6">
      <w:pPr>
        <w:ind w:firstLine="720"/>
        <w:rPr>
          <w:rFonts w:ascii="Cambria" w:hAnsi="Cambria"/>
          <w:sz w:val="28"/>
          <w:szCs w:val="28"/>
        </w:rPr>
      </w:pPr>
      <w:r w:rsidRPr="00C00899">
        <w:rPr>
          <w:rFonts w:ascii="Cambria" w:hAnsi="Cambria"/>
          <w:sz w:val="28"/>
          <w:szCs w:val="28"/>
        </w:rPr>
        <w:t xml:space="preserve">“Not by works of righteousness which we have done, but according to His </w:t>
      </w:r>
      <w:proofErr w:type="gramStart"/>
      <w:r w:rsidRPr="00C00899">
        <w:rPr>
          <w:rFonts w:ascii="Cambria" w:hAnsi="Cambria"/>
          <w:sz w:val="28"/>
          <w:szCs w:val="28"/>
        </w:rPr>
        <w:t>mercy</w:t>
      </w:r>
      <w:proofErr w:type="gramEnd"/>
      <w:r w:rsidRPr="00C00899">
        <w:rPr>
          <w:rFonts w:ascii="Cambria" w:hAnsi="Cambria"/>
          <w:sz w:val="28"/>
          <w:szCs w:val="28"/>
        </w:rPr>
        <w:t xml:space="preserve"> He saved us, by the washing of regeneration, and renewing of the Holy Ghost.</w:t>
      </w:r>
    </w:p>
    <w:p w:rsidR="00B66F35" w:rsidRPr="00C00899" w:rsidRDefault="00B66F35" w:rsidP="00B66F35">
      <w:pPr>
        <w:rPr>
          <w:rFonts w:ascii="Cambria" w:hAnsi="Cambria"/>
          <w:sz w:val="28"/>
          <w:szCs w:val="28"/>
        </w:rPr>
      </w:pPr>
      <w:r w:rsidRPr="00C00899">
        <w:rPr>
          <w:rFonts w:ascii="Cambria" w:hAnsi="Cambria"/>
          <w:sz w:val="28"/>
          <w:szCs w:val="28"/>
        </w:rPr>
        <w:t xml:space="preserve"> </w:t>
      </w:r>
      <w:r w:rsidRPr="00C00899">
        <w:rPr>
          <w:rFonts w:ascii="Cambria" w:hAnsi="Cambria"/>
          <w:sz w:val="28"/>
          <w:szCs w:val="28"/>
        </w:rPr>
        <w:tab/>
        <w:t xml:space="preserve">“Which He shed on us abundantly through Jesus Christ our </w:t>
      </w:r>
      <w:proofErr w:type="spellStart"/>
      <w:r w:rsidRPr="00C00899">
        <w:rPr>
          <w:rFonts w:ascii="Cambria" w:hAnsi="Cambria"/>
          <w:sz w:val="28"/>
          <w:szCs w:val="28"/>
        </w:rPr>
        <w:t>Saviour</w:t>
      </w:r>
      <w:proofErr w:type="spellEnd"/>
      <w:r w:rsidRPr="00C00899">
        <w:rPr>
          <w:rFonts w:ascii="Cambria" w:hAnsi="Cambria"/>
          <w:sz w:val="28"/>
          <w:szCs w:val="28"/>
        </w:rPr>
        <w:t>,</w:t>
      </w:r>
    </w:p>
    <w:p w:rsidR="00B66F35" w:rsidRPr="00C00899" w:rsidRDefault="00B66F35" w:rsidP="00B66F35">
      <w:pPr>
        <w:rPr>
          <w:rFonts w:ascii="Cambria" w:hAnsi="Cambria"/>
          <w:sz w:val="28"/>
          <w:szCs w:val="28"/>
        </w:rPr>
      </w:pPr>
      <w:r w:rsidRPr="00C00899">
        <w:rPr>
          <w:rFonts w:ascii="Cambria" w:hAnsi="Cambria"/>
          <w:sz w:val="28"/>
          <w:szCs w:val="28"/>
        </w:rPr>
        <w:t>“That being justified by His grace, we should be made heirs according to the hope of eternal life.”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Ellen White tells us: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6BC 1070:</w:t>
      </w:r>
    </w:p>
    <w:p w:rsidR="00B66F35" w:rsidRPr="00C00899" w:rsidRDefault="00B66F35" w:rsidP="00B66F35">
      <w:pPr>
        <w:rPr>
          <w:rFonts w:ascii="Cambria" w:hAnsi="Cambria"/>
          <w:sz w:val="28"/>
          <w:szCs w:val="28"/>
        </w:rPr>
      </w:pPr>
      <w:r w:rsidRPr="00C00899">
        <w:rPr>
          <w:rFonts w:ascii="Cambria" w:hAnsi="Cambria"/>
          <w:sz w:val="28"/>
          <w:szCs w:val="28"/>
        </w:rPr>
        <w:tab/>
        <w:t>“Pardon and justification are one and the same thing.”</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lastRenderedPageBreak/>
        <w:tab/>
        <w:t>So with this in mind, let’s look at what Ellen White says about the pardon Jesus gives the penitent sinner,</w:t>
      </w:r>
      <w:r w:rsidR="00D043F6" w:rsidRPr="00C00899">
        <w:rPr>
          <w:rFonts w:ascii="Cambria" w:hAnsi="Cambria"/>
          <w:sz w:val="28"/>
          <w:szCs w:val="28"/>
        </w:rPr>
        <w:t xml:space="preserve"> </w:t>
      </w:r>
      <w:r w:rsidRPr="00C00899">
        <w:rPr>
          <w:rFonts w:ascii="Cambria" w:hAnsi="Cambria"/>
          <w:sz w:val="28"/>
          <w:szCs w:val="28"/>
        </w:rPr>
        <w:t>and whether one can rightly limit it to a merely declarative act: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RH Aug. 19, 1890:</w:t>
      </w:r>
    </w:p>
    <w:p w:rsidR="00B66F35" w:rsidRPr="00C00899" w:rsidRDefault="00B66F35" w:rsidP="00B66F35">
      <w:pPr>
        <w:rPr>
          <w:rFonts w:ascii="Cambria" w:hAnsi="Cambria"/>
          <w:sz w:val="28"/>
          <w:szCs w:val="28"/>
        </w:rPr>
      </w:pPr>
      <w:r w:rsidRPr="00C00899">
        <w:rPr>
          <w:rFonts w:ascii="Cambria" w:hAnsi="Cambria"/>
          <w:sz w:val="28"/>
          <w:szCs w:val="28"/>
        </w:rPr>
        <w:tab/>
        <w:t>“To be pardoned in the way that Christ pardons, is not only to be forgiven, but to be renewed in the spirit of our mind.  The Lord says, ‘A new heart will I give unto thee.’  The image of Christ is to be stamped upon the very mind, heart, and soul.”</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YRP 96:</w:t>
      </w:r>
    </w:p>
    <w:p w:rsidR="00B66F35" w:rsidRPr="00C00899" w:rsidRDefault="00B66F35" w:rsidP="00D043F6">
      <w:pPr>
        <w:ind w:firstLine="720"/>
        <w:rPr>
          <w:rFonts w:ascii="Cambria" w:hAnsi="Cambria"/>
          <w:sz w:val="28"/>
          <w:szCs w:val="28"/>
        </w:rPr>
      </w:pPr>
      <w:r w:rsidRPr="00C00899">
        <w:rPr>
          <w:rFonts w:ascii="Cambria" w:hAnsi="Cambria"/>
          <w:sz w:val="28"/>
          <w:szCs w:val="28"/>
        </w:rPr>
        <w:t xml:space="preserve">“Justification means pardon.  It means that the heart, purged from dead works, is prepared to receive the blessing of sanctification.”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MB 114:</w:t>
      </w:r>
    </w:p>
    <w:p w:rsidR="00B66F35" w:rsidRPr="00C00899" w:rsidRDefault="00B66F35" w:rsidP="00B66F35">
      <w:pPr>
        <w:rPr>
          <w:rFonts w:ascii="Cambria" w:hAnsi="Cambria"/>
          <w:sz w:val="28"/>
          <w:szCs w:val="28"/>
        </w:rPr>
      </w:pPr>
      <w:r w:rsidRPr="00C00899">
        <w:rPr>
          <w:rFonts w:ascii="Cambria" w:hAnsi="Cambria"/>
          <w:sz w:val="28"/>
          <w:szCs w:val="28"/>
        </w:rPr>
        <w:tab/>
        <w:t xml:space="preserve">“God’s forgiveness is not merely a judicial act by which He sets us free from condemnation.  It is not only forgiveness </w:t>
      </w:r>
      <w:r w:rsidRPr="00C00899">
        <w:rPr>
          <w:rFonts w:ascii="Cambria" w:hAnsi="Cambria"/>
          <w:i/>
          <w:sz w:val="28"/>
          <w:szCs w:val="28"/>
        </w:rPr>
        <w:t>for</w:t>
      </w:r>
      <w:r w:rsidRPr="00C00899">
        <w:rPr>
          <w:rFonts w:ascii="Cambria" w:hAnsi="Cambria"/>
          <w:sz w:val="28"/>
          <w:szCs w:val="28"/>
        </w:rPr>
        <w:t xml:space="preserve"> sin, but reclaiming </w:t>
      </w:r>
      <w:r w:rsidRPr="00C00899">
        <w:rPr>
          <w:rFonts w:ascii="Cambria" w:hAnsi="Cambria"/>
          <w:i/>
          <w:sz w:val="28"/>
          <w:szCs w:val="28"/>
        </w:rPr>
        <w:t>from</w:t>
      </w:r>
      <w:r w:rsidRPr="00C00899">
        <w:rPr>
          <w:rFonts w:ascii="Cambria" w:hAnsi="Cambria"/>
          <w:sz w:val="28"/>
          <w:szCs w:val="28"/>
        </w:rPr>
        <w:t xml:space="preserve"> sin.  It is the outflow of redeeming love that transforms the heart.  David had the true conception of forgiveness when he prayed, ‘Create in me a clean heart, O God, and renew a right spirit within me’ Psalm 51:10 (italics original).”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6BC 1098:</w:t>
      </w:r>
    </w:p>
    <w:p w:rsidR="00B66F35" w:rsidRPr="00C00899" w:rsidRDefault="00B66F35" w:rsidP="00D043F6">
      <w:pPr>
        <w:ind w:firstLine="720"/>
        <w:rPr>
          <w:rFonts w:ascii="Cambria" w:hAnsi="Cambria"/>
          <w:sz w:val="28"/>
          <w:szCs w:val="28"/>
        </w:rPr>
      </w:pPr>
      <w:r w:rsidRPr="00C00899">
        <w:rPr>
          <w:rFonts w:ascii="Cambria" w:hAnsi="Cambria"/>
          <w:sz w:val="28"/>
          <w:szCs w:val="28"/>
        </w:rPr>
        <w:t>“By receiving [Christ’s] imputed righteousness, through the transforming power of the Holy Spirit, we become like Him.”</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KH 336:</w:t>
      </w:r>
    </w:p>
    <w:p w:rsidR="00B66F35" w:rsidRPr="00C00899" w:rsidRDefault="00B66F35" w:rsidP="00B66F35">
      <w:pPr>
        <w:rPr>
          <w:rFonts w:ascii="Cambria" w:hAnsi="Cambria"/>
          <w:sz w:val="28"/>
          <w:szCs w:val="28"/>
        </w:rPr>
      </w:pPr>
      <w:r w:rsidRPr="00C00899">
        <w:rPr>
          <w:rFonts w:ascii="Cambria" w:hAnsi="Cambria"/>
          <w:sz w:val="28"/>
          <w:szCs w:val="28"/>
        </w:rPr>
        <w:tab/>
        <w:t>“The grace of Christ purifies while it pardons, and fits men for a holy heaven.”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The same critics of Last Generation Theology who deny the transformative aspect of justification insist that justifying righteousness doesn’t cover past sins only.</w:t>
      </w:r>
      <w:r w:rsidR="00D043F6" w:rsidRPr="00C00899">
        <w:rPr>
          <w:rFonts w:ascii="Cambria" w:hAnsi="Cambria"/>
          <w:sz w:val="28"/>
          <w:szCs w:val="28"/>
        </w:rPr>
        <w:t xml:space="preserve">  </w:t>
      </w:r>
      <w:r w:rsidRPr="00C00899">
        <w:rPr>
          <w:rFonts w:ascii="Cambria" w:hAnsi="Cambria"/>
          <w:sz w:val="28"/>
          <w:szCs w:val="28"/>
        </w:rPr>
        <w:t>One such author has written, speaking of his negative past experience with Last Generation Theology:</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 viewed justification as forgiving my past sins, but after conversion, I felt I needed to depend upon my sanctification as the basis of my continued acceptance by God” (</w:t>
      </w:r>
      <w:r w:rsidR="00D043F6" w:rsidRPr="00C00899">
        <w:rPr>
          <w:rFonts w:ascii="Cambria" w:hAnsi="Cambria"/>
          <w:i/>
          <w:sz w:val="28"/>
          <w:szCs w:val="28"/>
        </w:rPr>
        <w:t>God’s Character and the Last Generation</w:t>
      </w:r>
      <w:r w:rsidR="00D043F6" w:rsidRPr="00C00899">
        <w:rPr>
          <w:rFonts w:ascii="Cambria" w:hAnsi="Cambria"/>
          <w:sz w:val="28"/>
          <w:szCs w:val="28"/>
        </w:rPr>
        <w:t xml:space="preserve">, </w:t>
      </w:r>
      <w:r w:rsidRPr="00C00899">
        <w:rPr>
          <w:rFonts w:ascii="Cambria" w:hAnsi="Cambria"/>
          <w:sz w:val="28"/>
          <w:szCs w:val="28"/>
        </w:rPr>
        <w:t>p. 86).</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Well, this dear gentleman needs to take up his argument with Scripture and the Spirit of Prophecy.</w:t>
      </w:r>
      <w:r w:rsidR="00D043F6" w:rsidRPr="00C00899">
        <w:rPr>
          <w:rFonts w:ascii="Cambria" w:hAnsi="Cambria"/>
          <w:sz w:val="28"/>
          <w:szCs w:val="28"/>
        </w:rPr>
        <w:t xml:space="preserve">  </w:t>
      </w:r>
      <w:r w:rsidRPr="00C00899">
        <w:rPr>
          <w:rFonts w:ascii="Cambria" w:hAnsi="Cambria"/>
          <w:sz w:val="28"/>
          <w:szCs w:val="28"/>
        </w:rPr>
        <w:t xml:space="preserve">Listen to what Peter says in the book of </w:t>
      </w:r>
      <w:proofErr w:type="spellStart"/>
      <w:r w:rsidRPr="00C00899">
        <w:rPr>
          <w:rFonts w:ascii="Cambria" w:hAnsi="Cambria"/>
          <w:sz w:val="28"/>
          <w:szCs w:val="28"/>
        </w:rPr>
        <w:t>Acts</w:t>
      </w:r>
      <w:proofErr w:type="spellEnd"/>
      <w:r w:rsidRPr="00C00899">
        <w:rPr>
          <w:rFonts w:ascii="Cambria" w:hAnsi="Cambria"/>
          <w:sz w:val="28"/>
          <w:szCs w:val="28"/>
        </w:rPr>
        <w:t xml:space="preserve"> about our acceptance with God: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Acts 10:36:</w:t>
      </w:r>
    </w:p>
    <w:p w:rsidR="00B66F35" w:rsidRPr="00C00899" w:rsidRDefault="00B66F35" w:rsidP="00B66F35">
      <w:pPr>
        <w:rPr>
          <w:rFonts w:ascii="Cambria" w:hAnsi="Cambria"/>
          <w:sz w:val="28"/>
          <w:szCs w:val="28"/>
        </w:rPr>
      </w:pPr>
      <w:r w:rsidRPr="00C00899">
        <w:rPr>
          <w:rFonts w:ascii="Cambria" w:hAnsi="Cambria"/>
          <w:sz w:val="28"/>
          <w:szCs w:val="28"/>
        </w:rPr>
        <w:tab/>
        <w:t xml:space="preserve">“In every nation he that </w:t>
      </w:r>
      <w:proofErr w:type="spellStart"/>
      <w:r w:rsidRPr="00C00899">
        <w:rPr>
          <w:rFonts w:ascii="Cambria" w:hAnsi="Cambria"/>
          <w:sz w:val="28"/>
          <w:szCs w:val="28"/>
        </w:rPr>
        <w:t>feareth</w:t>
      </w:r>
      <w:proofErr w:type="spellEnd"/>
      <w:r w:rsidRPr="00C00899">
        <w:rPr>
          <w:rFonts w:ascii="Cambria" w:hAnsi="Cambria"/>
          <w:sz w:val="28"/>
          <w:szCs w:val="28"/>
        </w:rPr>
        <w:t xml:space="preserve"> [God], and </w:t>
      </w:r>
      <w:proofErr w:type="spellStart"/>
      <w:r w:rsidRPr="00C00899">
        <w:rPr>
          <w:rFonts w:ascii="Cambria" w:hAnsi="Cambria"/>
          <w:sz w:val="28"/>
          <w:szCs w:val="28"/>
        </w:rPr>
        <w:t>worketh</w:t>
      </w:r>
      <w:proofErr w:type="spellEnd"/>
      <w:r w:rsidRPr="00C00899">
        <w:rPr>
          <w:rFonts w:ascii="Cambria" w:hAnsi="Cambria"/>
          <w:sz w:val="28"/>
          <w:szCs w:val="28"/>
        </w:rPr>
        <w:t xml:space="preserve"> righteousness, is accepted with Him.”</w:t>
      </w:r>
    </w:p>
    <w:p w:rsidR="00B66F35" w:rsidRPr="00C00899" w:rsidRDefault="00B66F35" w:rsidP="00B66F35">
      <w:pPr>
        <w:rPr>
          <w:rFonts w:ascii="Cambria" w:hAnsi="Cambria"/>
          <w:sz w:val="28"/>
          <w:szCs w:val="28"/>
        </w:rPr>
      </w:pPr>
      <w:r w:rsidRPr="00C00899">
        <w:rPr>
          <w:rFonts w:ascii="Cambria" w:hAnsi="Cambria"/>
          <w:sz w:val="28"/>
          <w:szCs w:val="28"/>
        </w:rPr>
        <w:tab/>
      </w:r>
    </w:p>
    <w:p w:rsidR="00B66F35" w:rsidRPr="00C00899" w:rsidRDefault="00B66F35" w:rsidP="00B66F35">
      <w:pPr>
        <w:rPr>
          <w:rFonts w:ascii="Cambria" w:hAnsi="Cambria"/>
          <w:sz w:val="28"/>
          <w:szCs w:val="28"/>
        </w:rPr>
      </w:pPr>
      <w:r w:rsidRPr="00C00899">
        <w:rPr>
          <w:rFonts w:ascii="Cambria" w:hAnsi="Cambria"/>
          <w:sz w:val="28"/>
          <w:szCs w:val="28"/>
        </w:rPr>
        <w:lastRenderedPageBreak/>
        <w:tab/>
        <w:t>Ellen White, as usual, agrees with the Bible: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1SM 366:</w:t>
      </w:r>
    </w:p>
    <w:p w:rsidR="00B66F35" w:rsidRPr="00C00899" w:rsidRDefault="00B66F35" w:rsidP="00B66F35">
      <w:pPr>
        <w:rPr>
          <w:rFonts w:ascii="Cambria" w:hAnsi="Cambria"/>
          <w:sz w:val="28"/>
          <w:szCs w:val="28"/>
        </w:rPr>
      </w:pPr>
      <w:r w:rsidRPr="00C00899">
        <w:rPr>
          <w:rFonts w:ascii="Cambria" w:hAnsi="Cambria"/>
          <w:sz w:val="28"/>
          <w:szCs w:val="28"/>
        </w:rPr>
        <w:tab/>
        <w:t>“In order for man to retain justification, there must be continual obedience, through active, living faith that works by love and purifies the soul.”</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1SM 397:</w:t>
      </w:r>
    </w:p>
    <w:p w:rsidR="00B66F35" w:rsidRPr="00C00899" w:rsidRDefault="00B66F35" w:rsidP="00B66F35">
      <w:pPr>
        <w:rPr>
          <w:rFonts w:ascii="Cambria" w:hAnsi="Cambria"/>
          <w:sz w:val="28"/>
          <w:szCs w:val="28"/>
        </w:rPr>
      </w:pPr>
      <w:r w:rsidRPr="00C00899">
        <w:rPr>
          <w:rFonts w:ascii="Cambria" w:hAnsi="Cambria"/>
          <w:sz w:val="28"/>
          <w:szCs w:val="28"/>
        </w:rPr>
        <w:tab/>
        <w:t>“It is by the continual surrender of the will, by continual obedience, that the blessing of justification is retained.”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SD 45:</w:t>
      </w:r>
    </w:p>
    <w:p w:rsidR="00B66F35" w:rsidRPr="00C00899" w:rsidRDefault="00B66F35" w:rsidP="00B66F35">
      <w:pPr>
        <w:rPr>
          <w:rFonts w:ascii="Cambria" w:hAnsi="Cambria"/>
          <w:sz w:val="28"/>
          <w:szCs w:val="28"/>
        </w:rPr>
      </w:pPr>
      <w:r w:rsidRPr="00C00899">
        <w:rPr>
          <w:rFonts w:ascii="Cambria" w:hAnsi="Cambria"/>
          <w:sz w:val="28"/>
          <w:szCs w:val="28"/>
        </w:rPr>
        <w:tab/>
        <w:t>“Many of those who claim to believe the testing truths for these last days, act as though God took no note of their disrespect of, and manifest disobedience to, the principles of His holy law.  The law is the expression of His will, and it is through obedience to that law that God proposes to accept the children of men as His sons and daughters.”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RH May 3, 1898:</w:t>
      </w:r>
    </w:p>
    <w:p w:rsidR="00B66F35" w:rsidRPr="00C00899" w:rsidRDefault="00B66F35" w:rsidP="00B66F35">
      <w:pPr>
        <w:rPr>
          <w:rFonts w:ascii="Cambria" w:hAnsi="Cambria"/>
          <w:sz w:val="28"/>
          <w:szCs w:val="28"/>
        </w:rPr>
      </w:pPr>
      <w:r w:rsidRPr="00C00899">
        <w:rPr>
          <w:rFonts w:ascii="Cambria" w:hAnsi="Cambria"/>
          <w:sz w:val="28"/>
          <w:szCs w:val="28"/>
        </w:rPr>
        <w:tab/>
        <w:t>“Through Jesus there is divine sympathy between God and the human beings who, through obedience, are accepted in the Beloved.  Thus humanity conforms to the will of divinity, fulfilling the words, 'If ye love Me, keep My commandments.' The commandment-keeping people of God are to walk in the sunlight of Christ's righteousness, their countenances expressing cheerfulness and thanksgiving, joyful in the assurance: ‘Blessed are they that do His commandments, that they may have right to the tree of life, and enter in through the gates into the city.’”</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ST Dec. 28, 1891:</w:t>
      </w:r>
      <w:r w:rsidRPr="00C00899">
        <w:rPr>
          <w:rFonts w:ascii="Cambria" w:hAnsi="Cambria"/>
          <w:sz w:val="28"/>
          <w:szCs w:val="28"/>
        </w:rPr>
        <w:tab/>
      </w:r>
    </w:p>
    <w:p w:rsidR="00B66F35" w:rsidRPr="00C00899" w:rsidRDefault="00B66F35" w:rsidP="00B66F35">
      <w:pPr>
        <w:rPr>
          <w:rFonts w:ascii="Cambria" w:hAnsi="Cambria"/>
          <w:sz w:val="28"/>
          <w:szCs w:val="28"/>
        </w:rPr>
      </w:pPr>
      <w:r w:rsidRPr="00C00899">
        <w:rPr>
          <w:rFonts w:ascii="Cambria" w:hAnsi="Cambria"/>
          <w:sz w:val="28"/>
          <w:szCs w:val="28"/>
        </w:rPr>
        <w:tab/>
        <w:t>“Through obedience to all the commandments of God, we are accepted in the Beloved.”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The following statement builds a connection between acceptance through sanctified obedience and our Lord covering our past sins: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ST Dec. 15, 1887:</w:t>
      </w:r>
    </w:p>
    <w:p w:rsidR="00B66F35" w:rsidRPr="00C00899" w:rsidRDefault="00B66F35" w:rsidP="00B66F35">
      <w:pPr>
        <w:rPr>
          <w:rFonts w:ascii="Cambria" w:hAnsi="Cambria"/>
          <w:sz w:val="28"/>
          <w:szCs w:val="28"/>
        </w:rPr>
      </w:pPr>
      <w:r w:rsidRPr="00C00899">
        <w:rPr>
          <w:rFonts w:ascii="Cambria" w:hAnsi="Cambria"/>
          <w:sz w:val="28"/>
          <w:szCs w:val="28"/>
        </w:rPr>
        <w:tab/>
        <w:t>“There is no way back to innocence and life except through repentance for having transgressed God's law, and faith in the merits of the divine sacrifice, who has suffered for your transgressions of the past; and you are accepted in the Beloved on condition of obedience to the commandments of your Creator.”</w:t>
      </w:r>
    </w:p>
    <w:p w:rsidR="00B66F35" w:rsidRPr="00C00899" w:rsidRDefault="00B66F35" w:rsidP="00B66F35">
      <w:pPr>
        <w:rPr>
          <w:rFonts w:ascii="Cambria" w:hAnsi="Cambria"/>
          <w:sz w:val="28"/>
          <w:szCs w:val="28"/>
        </w:rPr>
      </w:pPr>
      <w:r w:rsidRPr="00C00899">
        <w:rPr>
          <w:rFonts w:ascii="Cambria" w:hAnsi="Cambria"/>
          <w:sz w:val="28"/>
          <w:szCs w:val="28"/>
        </w:rPr>
        <w:tab/>
      </w:r>
    </w:p>
    <w:p w:rsidR="00B66F35" w:rsidRPr="00C00899" w:rsidRDefault="00B66F35" w:rsidP="00B66F35">
      <w:pPr>
        <w:rPr>
          <w:rFonts w:ascii="Cambria" w:hAnsi="Cambria"/>
          <w:sz w:val="28"/>
          <w:szCs w:val="28"/>
        </w:rPr>
      </w:pPr>
      <w:r w:rsidRPr="00C00899">
        <w:rPr>
          <w:rFonts w:ascii="Cambria" w:hAnsi="Cambria"/>
          <w:sz w:val="28"/>
          <w:szCs w:val="28"/>
        </w:rPr>
        <w:tab/>
        <w:t>SC 62:</w:t>
      </w:r>
    </w:p>
    <w:p w:rsidR="00B66F35" w:rsidRPr="00C00899" w:rsidRDefault="00B66F35" w:rsidP="00B66F35">
      <w:pPr>
        <w:rPr>
          <w:rFonts w:ascii="Cambria" w:hAnsi="Cambria"/>
          <w:sz w:val="28"/>
          <w:szCs w:val="28"/>
        </w:rPr>
      </w:pPr>
      <w:r w:rsidRPr="00C00899">
        <w:rPr>
          <w:rFonts w:ascii="Cambria" w:hAnsi="Cambria"/>
          <w:sz w:val="28"/>
          <w:szCs w:val="28"/>
        </w:rPr>
        <w:tab/>
        <w:t xml:space="preserve">“If you give yourself to [Christ], and accept Him as your </w:t>
      </w:r>
      <w:proofErr w:type="spellStart"/>
      <w:r w:rsidRPr="00C00899">
        <w:rPr>
          <w:rFonts w:ascii="Cambria" w:hAnsi="Cambria"/>
          <w:sz w:val="28"/>
          <w:szCs w:val="28"/>
        </w:rPr>
        <w:t>Saviour</w:t>
      </w:r>
      <w:proofErr w:type="spellEnd"/>
      <w:r w:rsidRPr="00C00899">
        <w:rPr>
          <w:rFonts w:ascii="Cambria" w:hAnsi="Cambria"/>
          <w:sz w:val="28"/>
          <w:szCs w:val="28"/>
        </w:rPr>
        <w:t xml:space="preserve">, then, </w:t>
      </w:r>
      <w:r w:rsidRPr="00C00899">
        <w:rPr>
          <w:rFonts w:ascii="Cambria" w:hAnsi="Cambria"/>
          <w:i/>
          <w:sz w:val="28"/>
          <w:szCs w:val="28"/>
        </w:rPr>
        <w:t>sinful as your life may have been</w:t>
      </w:r>
      <w:r w:rsidRPr="00C00899">
        <w:rPr>
          <w:rFonts w:ascii="Cambria" w:hAnsi="Cambria"/>
          <w:sz w:val="28"/>
          <w:szCs w:val="28"/>
        </w:rPr>
        <w:t xml:space="preserve">, for His sake you are accounted righteous.  </w:t>
      </w:r>
      <w:r w:rsidRPr="00C00899">
        <w:rPr>
          <w:rFonts w:ascii="Cambria" w:hAnsi="Cambria"/>
          <w:sz w:val="28"/>
          <w:szCs w:val="28"/>
        </w:rPr>
        <w:lastRenderedPageBreak/>
        <w:t xml:space="preserve">Christ’s character stands in place of your character, and you are accepted before God just as if you </w:t>
      </w:r>
      <w:r w:rsidRPr="00C00899">
        <w:rPr>
          <w:rFonts w:ascii="Cambria" w:hAnsi="Cambria"/>
          <w:i/>
          <w:sz w:val="28"/>
          <w:szCs w:val="28"/>
        </w:rPr>
        <w:t>had not sinned</w:t>
      </w:r>
      <w:r w:rsidRPr="00C00899">
        <w:rPr>
          <w:rFonts w:ascii="Cambria" w:hAnsi="Cambria"/>
          <w:sz w:val="28"/>
          <w:szCs w:val="28"/>
        </w:rPr>
        <w:t>” (italics supplied).</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Notice the supplied italics above: “</w:t>
      </w:r>
      <w:r w:rsidRPr="00C00899">
        <w:rPr>
          <w:rFonts w:ascii="Cambria" w:hAnsi="Cambria"/>
          <w:i/>
          <w:sz w:val="28"/>
          <w:szCs w:val="28"/>
        </w:rPr>
        <w:t>sinful as your life may have been</w:t>
      </w:r>
      <w:r w:rsidRPr="00C00899">
        <w:rPr>
          <w:rFonts w:ascii="Cambria" w:hAnsi="Cambria"/>
          <w:sz w:val="28"/>
          <w:szCs w:val="28"/>
        </w:rPr>
        <w:t>” and “</w:t>
      </w:r>
      <w:r w:rsidRPr="00C00899">
        <w:rPr>
          <w:rFonts w:ascii="Cambria" w:hAnsi="Cambria"/>
          <w:i/>
          <w:sz w:val="28"/>
          <w:szCs w:val="28"/>
        </w:rPr>
        <w:t>had not sinned</w:t>
      </w:r>
      <w:r w:rsidRPr="00C00899">
        <w:rPr>
          <w:rFonts w:ascii="Cambria" w:hAnsi="Cambria"/>
          <w:sz w:val="28"/>
          <w:szCs w:val="28"/>
        </w:rPr>
        <w:t>.”  This is ob</w:t>
      </w:r>
      <w:r w:rsidR="00D043F6" w:rsidRPr="00C00899">
        <w:rPr>
          <w:rFonts w:ascii="Cambria" w:hAnsi="Cambria"/>
          <w:sz w:val="28"/>
          <w:szCs w:val="28"/>
        </w:rPr>
        <w:t xml:space="preserve">viously referring to the past. </w:t>
      </w:r>
      <w:r w:rsidRPr="00C00899">
        <w:rPr>
          <w:rFonts w:ascii="Cambria" w:hAnsi="Cambria"/>
          <w:sz w:val="28"/>
          <w:szCs w:val="28"/>
        </w:rPr>
        <w:t>The statement doesn’t say, “sinful as your life is and will always be on earth.”  Nor does it say that “you are accepted before God just as if you won’t ever s</w:t>
      </w:r>
      <w:r w:rsidR="00D043F6" w:rsidRPr="00C00899">
        <w:rPr>
          <w:rFonts w:ascii="Cambria" w:hAnsi="Cambria"/>
          <w:sz w:val="28"/>
          <w:szCs w:val="28"/>
        </w:rPr>
        <w:t xml:space="preserve">in again.”  </w:t>
      </w:r>
      <w:r w:rsidRPr="00C00899">
        <w:rPr>
          <w:rFonts w:ascii="Cambria" w:hAnsi="Cambria"/>
          <w:sz w:val="28"/>
          <w:szCs w:val="28"/>
        </w:rPr>
        <w:t>Past sins alone are the statement’s focus.  The same holds true in the following Ellen White statements: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6BC 1092:</w:t>
      </w:r>
    </w:p>
    <w:p w:rsidR="00B66F35" w:rsidRPr="00C00899" w:rsidRDefault="00B66F35" w:rsidP="00B66F35">
      <w:pPr>
        <w:rPr>
          <w:rFonts w:ascii="Cambria" w:hAnsi="Cambria"/>
          <w:sz w:val="28"/>
          <w:szCs w:val="28"/>
        </w:rPr>
      </w:pPr>
      <w:r w:rsidRPr="00C00899">
        <w:rPr>
          <w:rFonts w:ascii="Cambria" w:hAnsi="Cambria"/>
          <w:sz w:val="28"/>
          <w:szCs w:val="28"/>
        </w:rPr>
        <w:tab/>
        <w:t xml:space="preserve">“Christ bears the penalty of man's </w:t>
      </w:r>
      <w:r w:rsidRPr="00C00899">
        <w:rPr>
          <w:rFonts w:ascii="Cambria" w:hAnsi="Cambria"/>
          <w:i/>
          <w:sz w:val="28"/>
          <w:szCs w:val="28"/>
        </w:rPr>
        <w:t>past</w:t>
      </w:r>
      <w:r w:rsidRPr="00C00899">
        <w:rPr>
          <w:rFonts w:ascii="Cambria" w:hAnsi="Cambria"/>
          <w:sz w:val="28"/>
          <w:szCs w:val="28"/>
        </w:rPr>
        <w:t xml:space="preserve"> transgressions; and by imparting to man his righteousness, makes it possible for man to keep God's holy law.”</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And what, in Ellen White’s theology, is imparted righteousness?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MYP 35:</w:t>
      </w:r>
    </w:p>
    <w:p w:rsidR="00B66F35" w:rsidRPr="00C00899" w:rsidRDefault="00B66F35" w:rsidP="00B66F35">
      <w:pPr>
        <w:rPr>
          <w:rFonts w:ascii="Cambria" w:hAnsi="Cambria"/>
          <w:sz w:val="28"/>
          <w:szCs w:val="28"/>
        </w:rPr>
      </w:pPr>
      <w:r w:rsidRPr="00C00899">
        <w:rPr>
          <w:rFonts w:ascii="Cambria" w:hAnsi="Cambria"/>
          <w:sz w:val="28"/>
          <w:szCs w:val="28"/>
        </w:rPr>
        <w:tab/>
        <w:t>“The righteousness by which we are justified is imputed; the righteousness by which we are sanctified is imparted.  The first is our title to heaven, the second is our fitness for heaven.”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DA 762:</w:t>
      </w:r>
    </w:p>
    <w:p w:rsidR="00B66F35" w:rsidRPr="00C00899" w:rsidRDefault="00B66F35" w:rsidP="00B66F35">
      <w:pPr>
        <w:rPr>
          <w:rFonts w:ascii="Cambria" w:hAnsi="Cambria"/>
          <w:sz w:val="28"/>
          <w:szCs w:val="28"/>
        </w:rPr>
      </w:pPr>
      <w:r w:rsidRPr="00C00899">
        <w:rPr>
          <w:rFonts w:ascii="Cambria" w:hAnsi="Cambria"/>
          <w:sz w:val="28"/>
          <w:szCs w:val="28"/>
        </w:rPr>
        <w:tab/>
        <w:t xml:space="preserve">“The law requires righteousness—a righteous life, a perfect character, and this man has not to give.  He cannot meet the claims of God’s holy law.  But Christ, coming to earth as man, lived a holy life, and developed a perfect character.  These He offers as a free gift to all who will receive them.  His life stands for the life of men.  Thus they have remission of sins that are </w:t>
      </w:r>
      <w:r w:rsidRPr="00C00899">
        <w:rPr>
          <w:rFonts w:ascii="Cambria" w:hAnsi="Cambria"/>
          <w:i/>
          <w:sz w:val="28"/>
          <w:szCs w:val="28"/>
        </w:rPr>
        <w:t>past</w:t>
      </w:r>
      <w:r w:rsidRPr="00C00899">
        <w:rPr>
          <w:rFonts w:ascii="Cambria" w:hAnsi="Cambria"/>
          <w:sz w:val="28"/>
          <w:szCs w:val="28"/>
        </w:rPr>
        <w:t xml:space="preserve">, through the forbearance of God.  More than this, Christ imbues men with the attributes of God.  He builds up the human character after the similitude of the divine character, a goodly fabric of spiritual strength and beauty.  Thus the very righteousness of the law is fulfilled in the believer in Christ.”  </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In addition to past sins, sins of ignorance are also covered by the forgiving righteousness of Jesus.</w:t>
      </w:r>
      <w:r w:rsidR="00D043F6" w:rsidRPr="00C00899">
        <w:rPr>
          <w:rFonts w:ascii="Cambria" w:hAnsi="Cambria"/>
          <w:sz w:val="28"/>
          <w:szCs w:val="28"/>
        </w:rPr>
        <w:t xml:space="preserve">  </w:t>
      </w:r>
      <w:r w:rsidRPr="00C00899">
        <w:rPr>
          <w:rFonts w:ascii="Cambria" w:hAnsi="Cambria"/>
          <w:sz w:val="28"/>
          <w:szCs w:val="28"/>
        </w:rPr>
        <w:t>Remember what Paul said to the Athenians: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Acts 17:30:</w:t>
      </w:r>
    </w:p>
    <w:p w:rsidR="00B66F35" w:rsidRPr="00C00899" w:rsidRDefault="00B66F35" w:rsidP="00B66F35">
      <w:pPr>
        <w:rPr>
          <w:rFonts w:ascii="Cambria" w:hAnsi="Cambria"/>
          <w:sz w:val="28"/>
          <w:szCs w:val="28"/>
        </w:rPr>
      </w:pPr>
      <w:r w:rsidRPr="00C00899">
        <w:rPr>
          <w:rFonts w:ascii="Cambria" w:hAnsi="Cambria"/>
          <w:sz w:val="28"/>
          <w:szCs w:val="28"/>
        </w:rPr>
        <w:tab/>
        <w:t>“And the times of this ignorance God winked at.”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And the apostle James writes: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James 4:17:</w:t>
      </w:r>
    </w:p>
    <w:p w:rsidR="00B66F35" w:rsidRPr="00C00899" w:rsidRDefault="00B66F35" w:rsidP="00B66F35">
      <w:pPr>
        <w:rPr>
          <w:rFonts w:ascii="Cambria" w:hAnsi="Cambria"/>
          <w:sz w:val="28"/>
          <w:szCs w:val="28"/>
        </w:rPr>
      </w:pPr>
      <w:r w:rsidRPr="00C00899">
        <w:rPr>
          <w:rFonts w:ascii="Cambria" w:hAnsi="Cambria"/>
          <w:sz w:val="28"/>
          <w:szCs w:val="28"/>
        </w:rPr>
        <w:tab/>
        <w:t xml:space="preserve">“Therefore to him that </w:t>
      </w:r>
      <w:proofErr w:type="spellStart"/>
      <w:r w:rsidRPr="00C00899">
        <w:rPr>
          <w:rFonts w:ascii="Cambria" w:hAnsi="Cambria"/>
          <w:sz w:val="28"/>
          <w:szCs w:val="28"/>
        </w:rPr>
        <w:t>knoweth</w:t>
      </w:r>
      <w:proofErr w:type="spellEnd"/>
      <w:r w:rsidRPr="00C00899">
        <w:rPr>
          <w:rFonts w:ascii="Cambria" w:hAnsi="Cambria"/>
          <w:sz w:val="28"/>
          <w:szCs w:val="28"/>
        </w:rPr>
        <w:t xml:space="preserve"> to do good, and doeth it not, to him it is sin.”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And Ellen White agrees: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lastRenderedPageBreak/>
        <w:tab/>
        <w:t>EW 254:</w:t>
      </w:r>
    </w:p>
    <w:p w:rsidR="00B66F35" w:rsidRPr="00C00899" w:rsidRDefault="00B66F35" w:rsidP="00B66F35">
      <w:pPr>
        <w:rPr>
          <w:rFonts w:ascii="Cambria" w:hAnsi="Cambria"/>
          <w:sz w:val="28"/>
          <w:szCs w:val="28"/>
        </w:rPr>
      </w:pPr>
      <w:r w:rsidRPr="00C00899">
        <w:rPr>
          <w:rFonts w:ascii="Cambria" w:hAnsi="Cambria"/>
          <w:sz w:val="28"/>
          <w:szCs w:val="28"/>
        </w:rPr>
        <w:tab/>
        <w:t>“The minds of all who embrace this message are directed to the most holy place, where Jesus stands before the ark, making His final intercession for all those for whom mercy still lingers and for those who have ignorantly broken the law of God.  This atonement is made for the righteous dead as well as for the righteous living.  It includes all who died trusting in Christ, but who, not having received the light upon God’s commandments, had sinned ignorantly in transgressing its precepts.”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In closing, it should be clear from both the Bible and the writings of the Spirit of Prophecy that both justifying and sanctifying righteousness,</w:t>
      </w:r>
      <w:r w:rsidR="00D043F6" w:rsidRPr="00C00899">
        <w:rPr>
          <w:rFonts w:ascii="Cambria" w:hAnsi="Cambria"/>
          <w:sz w:val="28"/>
          <w:szCs w:val="28"/>
        </w:rPr>
        <w:t xml:space="preserve"> </w:t>
      </w:r>
      <w:r w:rsidRPr="00C00899">
        <w:rPr>
          <w:rFonts w:ascii="Cambria" w:hAnsi="Cambria"/>
          <w:sz w:val="28"/>
          <w:szCs w:val="28"/>
        </w:rPr>
        <w:t>both Christ’s work for us and His work in us</w:t>
      </w:r>
      <w:r w:rsidR="00D043F6" w:rsidRPr="00C00899">
        <w:rPr>
          <w:rFonts w:ascii="Cambria" w:hAnsi="Cambria"/>
          <w:sz w:val="28"/>
          <w:szCs w:val="28"/>
        </w:rPr>
        <w:t xml:space="preserve">, </w:t>
      </w:r>
      <w:r w:rsidRPr="00C00899">
        <w:rPr>
          <w:rFonts w:ascii="Cambria" w:hAnsi="Cambria"/>
          <w:sz w:val="28"/>
          <w:szCs w:val="28"/>
        </w:rPr>
        <w:t>form the ground and the means of our salvation: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Eph. 1:7:</w:t>
      </w:r>
    </w:p>
    <w:p w:rsidR="00B66F35" w:rsidRPr="00C00899" w:rsidRDefault="00B66F35" w:rsidP="00B66F35">
      <w:pPr>
        <w:rPr>
          <w:rFonts w:ascii="Cambria" w:hAnsi="Cambria"/>
          <w:sz w:val="28"/>
          <w:szCs w:val="28"/>
        </w:rPr>
      </w:pPr>
      <w:r w:rsidRPr="00C00899">
        <w:rPr>
          <w:rFonts w:ascii="Cambria" w:hAnsi="Cambria"/>
          <w:sz w:val="28"/>
          <w:szCs w:val="28"/>
        </w:rPr>
        <w:tab/>
        <w:t>“In whom we have redemption through His blood, the forgiveness of sins, according to the riches of His grace.”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II Thess. 2:13:</w:t>
      </w:r>
    </w:p>
    <w:p w:rsidR="00B66F35" w:rsidRPr="00C00899" w:rsidRDefault="00B66F35" w:rsidP="00B66F35">
      <w:pPr>
        <w:rPr>
          <w:rFonts w:ascii="Cambria" w:hAnsi="Cambria"/>
          <w:sz w:val="28"/>
          <w:szCs w:val="28"/>
        </w:rPr>
      </w:pPr>
      <w:r w:rsidRPr="00C00899">
        <w:rPr>
          <w:rFonts w:ascii="Cambria" w:hAnsi="Cambria"/>
          <w:sz w:val="28"/>
          <w:szCs w:val="28"/>
        </w:rPr>
        <w:tab/>
        <w:t>“God hath from the beginning chosen you to salvation through sanctification of the Spirit and belief of the truth.”</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Titus 3:5:</w:t>
      </w:r>
    </w:p>
    <w:p w:rsidR="00B66F35" w:rsidRPr="00C00899" w:rsidRDefault="00B66F35" w:rsidP="00B66F35">
      <w:pPr>
        <w:rPr>
          <w:rFonts w:ascii="Cambria" w:hAnsi="Cambria"/>
          <w:sz w:val="28"/>
          <w:szCs w:val="28"/>
        </w:rPr>
      </w:pPr>
      <w:r w:rsidRPr="00C00899">
        <w:rPr>
          <w:rFonts w:ascii="Cambria" w:hAnsi="Cambria"/>
          <w:sz w:val="28"/>
          <w:szCs w:val="28"/>
        </w:rPr>
        <w:tab/>
        <w:t xml:space="preserve">“Not by works of righteousness which we have done, but according to His </w:t>
      </w:r>
      <w:proofErr w:type="gramStart"/>
      <w:r w:rsidRPr="00C00899">
        <w:rPr>
          <w:rFonts w:ascii="Cambria" w:hAnsi="Cambria"/>
          <w:sz w:val="28"/>
          <w:szCs w:val="28"/>
        </w:rPr>
        <w:t>mercy</w:t>
      </w:r>
      <w:proofErr w:type="gramEnd"/>
      <w:r w:rsidRPr="00C00899">
        <w:rPr>
          <w:rFonts w:ascii="Cambria" w:hAnsi="Cambria"/>
          <w:sz w:val="28"/>
          <w:szCs w:val="28"/>
        </w:rPr>
        <w:t xml:space="preserve"> He saved us, by the washing of regeneration, and renewing of the Holy Ghost.”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And once again, from Ellen White:</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MYP 35:</w:t>
      </w:r>
    </w:p>
    <w:p w:rsidR="00B66F35" w:rsidRPr="00C00899" w:rsidRDefault="00B66F35" w:rsidP="00B66F35">
      <w:pPr>
        <w:rPr>
          <w:rFonts w:ascii="Cambria" w:hAnsi="Cambria"/>
          <w:sz w:val="28"/>
          <w:szCs w:val="28"/>
        </w:rPr>
      </w:pPr>
      <w:r w:rsidRPr="00C00899">
        <w:rPr>
          <w:rFonts w:ascii="Cambria" w:hAnsi="Cambria"/>
          <w:sz w:val="28"/>
          <w:szCs w:val="28"/>
        </w:rPr>
        <w:tab/>
        <w:t>“The righteousness by which we are justified is imputed; the righteousness by which we are sanctified is imparted.  The first is our title to heaven, the second is our fitness for heaven.”</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DA 300:</w:t>
      </w:r>
    </w:p>
    <w:p w:rsidR="00B66F35" w:rsidRPr="00C00899" w:rsidRDefault="00B66F35" w:rsidP="00B66F35">
      <w:pPr>
        <w:rPr>
          <w:rFonts w:ascii="Cambria" w:hAnsi="Cambria"/>
          <w:sz w:val="28"/>
          <w:szCs w:val="28"/>
        </w:rPr>
      </w:pPr>
      <w:r w:rsidRPr="00C00899">
        <w:rPr>
          <w:rFonts w:ascii="Cambria" w:hAnsi="Cambria"/>
          <w:sz w:val="28"/>
          <w:szCs w:val="28"/>
        </w:rPr>
        <w:tab/>
        <w:t>“The proud heart strives to earn salvation, but both our title to heaven and our fitness for it are found in the righteousness of Christ.”</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Notice that neither justifying nor sanctifying righteousness is depicted as inferior or superior to the other.</w:t>
      </w:r>
      <w:r w:rsidR="00D043F6" w:rsidRPr="00C00899">
        <w:rPr>
          <w:rFonts w:ascii="Cambria" w:hAnsi="Cambria"/>
          <w:sz w:val="28"/>
          <w:szCs w:val="28"/>
        </w:rPr>
        <w:t xml:space="preserve">  </w:t>
      </w:r>
      <w:r w:rsidRPr="00C00899">
        <w:rPr>
          <w:rFonts w:ascii="Cambria" w:hAnsi="Cambria"/>
          <w:sz w:val="28"/>
          <w:szCs w:val="28"/>
        </w:rPr>
        <w:t xml:space="preserve">It is all from Jesus, and it is all a part of </w:t>
      </w:r>
      <w:proofErr w:type="spellStart"/>
      <w:r w:rsidRPr="00C00899">
        <w:rPr>
          <w:rFonts w:ascii="Cambria" w:hAnsi="Cambria"/>
          <w:sz w:val="28"/>
          <w:szCs w:val="28"/>
        </w:rPr>
        <w:t>salvational</w:t>
      </w:r>
      <w:proofErr w:type="spellEnd"/>
      <w:r w:rsidRPr="00C00899">
        <w:rPr>
          <w:rFonts w:ascii="Cambria" w:hAnsi="Cambria"/>
          <w:sz w:val="28"/>
          <w:szCs w:val="28"/>
        </w:rPr>
        <w:t xml:space="preserve"> righteousness.</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Finally:</w:t>
      </w:r>
    </w:p>
    <w:p w:rsidR="00B66F35" w:rsidRPr="00C00899" w:rsidRDefault="00B66F35" w:rsidP="00B66F35">
      <w:pPr>
        <w:rPr>
          <w:rFonts w:ascii="Cambria" w:hAnsi="Cambria"/>
          <w:sz w:val="28"/>
          <w:szCs w:val="28"/>
        </w:rPr>
      </w:pPr>
    </w:p>
    <w:p w:rsidR="00B66F35" w:rsidRPr="00C00899" w:rsidRDefault="00B66F35" w:rsidP="00B66F35">
      <w:pPr>
        <w:rPr>
          <w:rFonts w:ascii="Cambria" w:hAnsi="Cambria"/>
          <w:sz w:val="28"/>
          <w:szCs w:val="28"/>
        </w:rPr>
      </w:pPr>
      <w:r w:rsidRPr="00C00899">
        <w:rPr>
          <w:rFonts w:ascii="Cambria" w:hAnsi="Cambria"/>
          <w:sz w:val="28"/>
          <w:szCs w:val="28"/>
        </w:rPr>
        <w:tab/>
        <w:t>SC 63:</w:t>
      </w:r>
    </w:p>
    <w:p w:rsidR="00B66F35" w:rsidRPr="00C00899" w:rsidRDefault="00B66F35" w:rsidP="00B66F35">
      <w:pPr>
        <w:rPr>
          <w:rFonts w:ascii="Cambria" w:hAnsi="Cambria"/>
          <w:sz w:val="28"/>
          <w:szCs w:val="28"/>
        </w:rPr>
      </w:pPr>
      <w:r w:rsidRPr="00C00899">
        <w:rPr>
          <w:rFonts w:ascii="Cambria" w:hAnsi="Cambria"/>
          <w:sz w:val="28"/>
          <w:szCs w:val="28"/>
        </w:rPr>
        <w:lastRenderedPageBreak/>
        <w:tab/>
        <w:t>“So we have nothing in ourselves of which to boast.  We have no ground for self-exaltation.  Our only ground of hope is in the righteousness of Christ imputed to us, and in that wrought by His Spirit working in and through us.”</w:t>
      </w:r>
    </w:p>
    <w:p w:rsidR="00B66F35" w:rsidRPr="00C00899" w:rsidRDefault="00B66F35" w:rsidP="00B66F35">
      <w:pPr>
        <w:rPr>
          <w:rFonts w:ascii="Cambria" w:hAnsi="Cambria"/>
          <w:sz w:val="28"/>
          <w:szCs w:val="28"/>
        </w:rPr>
      </w:pPr>
      <w:r w:rsidRPr="00C00899">
        <w:rPr>
          <w:rFonts w:ascii="Cambria" w:hAnsi="Cambria"/>
          <w:sz w:val="28"/>
          <w:szCs w:val="28"/>
        </w:rPr>
        <w:tab/>
      </w:r>
    </w:p>
    <w:p w:rsidR="00B66F35" w:rsidRPr="00C00899" w:rsidRDefault="00B66F35" w:rsidP="00B66F35">
      <w:pPr>
        <w:pStyle w:val="NoSpacing"/>
        <w:rPr>
          <w:rFonts w:ascii="Cambria" w:hAnsi="Cambria" w:cs="Times New Roman"/>
          <w:sz w:val="28"/>
          <w:szCs w:val="28"/>
        </w:rPr>
      </w:pPr>
    </w:p>
    <w:p w:rsidR="00B66F35" w:rsidRPr="00C00899" w:rsidRDefault="00B66F35" w:rsidP="00B66F35">
      <w:pPr>
        <w:pStyle w:val="NoSpacing"/>
        <w:rPr>
          <w:rFonts w:ascii="Cambria" w:hAnsi="Cambria" w:cs="Times New Roman"/>
          <w:sz w:val="28"/>
          <w:szCs w:val="28"/>
        </w:rPr>
      </w:pPr>
    </w:p>
    <w:sectPr w:rsidR="00B66F35" w:rsidRPr="00C00899" w:rsidSect="00C00899">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2C"/>
    <w:rsid w:val="0056782C"/>
    <w:rsid w:val="00B66F35"/>
    <w:rsid w:val="00C00899"/>
    <w:rsid w:val="00D043F6"/>
    <w:rsid w:val="00F5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4281"/>
  <w15:chartTrackingRefBased/>
  <w15:docId w15:val="{2E025534-ABE2-4EC9-93B5-884D0C4B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F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82C"/>
    <w:pPr>
      <w:spacing w:after="0" w:line="240" w:lineRule="auto"/>
    </w:pPr>
  </w:style>
  <w:style w:type="character" w:styleId="Hyperlink">
    <w:name w:val="Hyperlink"/>
    <w:basedOn w:val="DefaultParagraphFont"/>
    <w:uiPriority w:val="99"/>
    <w:semiHidden/>
    <w:unhideWhenUsed/>
    <w:rsid w:val="00B66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vindicate.com/articles/2019/7/3/the-biblical-scope-of-righteousness-by-fa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Paulson</dc:creator>
  <cp:keywords/>
  <dc:description/>
  <cp:lastModifiedBy>Windows User</cp:lastModifiedBy>
  <cp:revision>4</cp:revision>
  <dcterms:created xsi:type="dcterms:W3CDTF">2019-12-16T16:38:00Z</dcterms:created>
  <dcterms:modified xsi:type="dcterms:W3CDTF">2020-11-18T01:00:00Z</dcterms:modified>
</cp:coreProperties>
</file>